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0EEDF" w14:textId="77777777" w:rsidR="00C2370C" w:rsidRDefault="003B631B" w:rsidP="0062415E">
      <w:pPr>
        <w:pStyle w:val="Spaceholder"/>
      </w:pPr>
      <w:sdt>
        <w:sdtPr>
          <w:id w:val="-817502241"/>
          <w:lock w:val="contentLocked"/>
          <w:placeholder>
            <w:docPart w:val="EE08C1868B5C4BC1BFF98DC76C14A519"/>
          </w:placeholder>
          <w:group/>
        </w:sdtPr>
        <w:sdtEndPr/>
        <w:sdtContent>
          <w:r w:rsidR="00FA685C">
            <w:rPr>
              <w:noProof/>
            </w:rPr>
            <mc:AlternateContent>
              <mc:Choice Requires="wpg">
                <w:drawing>
                  <wp:anchor distT="0" distB="0" distL="114300" distR="114300" simplePos="0" relativeHeight="251662336" behindDoc="0" locked="1" layoutInCell="1" allowOverlap="1" wp14:anchorId="10974CEF" wp14:editId="05A8D09F">
                    <wp:simplePos x="0" y="0"/>
                    <wp:positionH relativeFrom="page">
                      <wp:posOffset>0</wp:posOffset>
                    </wp:positionH>
                    <wp:positionV relativeFrom="page">
                      <wp:posOffset>423660</wp:posOffset>
                    </wp:positionV>
                    <wp:extent cx="1332000" cy="504000"/>
                    <wp:effectExtent l="0" t="0" r="1905" b="0"/>
                    <wp:wrapNone/>
                    <wp:docPr id="10" name="Group 10"/>
                    <wp:cNvGraphicFramePr/>
                    <a:graphic xmlns:a="http://schemas.openxmlformats.org/drawingml/2006/main">
                      <a:graphicData uri="http://schemas.microsoft.com/office/word/2010/wordprocessingGroup">
                        <wpg:wgp>
                          <wpg:cNvGrpSpPr/>
                          <wpg:grpSpPr>
                            <a:xfrm>
                              <a:off x="0" y="0"/>
                              <a:ext cx="1332000" cy="504000"/>
                              <a:chOff x="0" y="0"/>
                              <a:chExt cx="1332000" cy="504281"/>
                            </a:xfrm>
                          </wpg:grpSpPr>
                          <wps:wsp>
                            <wps:cNvPr id="8" name="Rectangle 8"/>
                            <wps:cNvSpPr/>
                            <wps:spPr>
                              <a:xfrm>
                                <a:off x="0" y="0"/>
                                <a:ext cx="1332000" cy="504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 name="Picture 9"/>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631469" y="10251"/>
                                <a:ext cx="661035" cy="49403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DCB38C2" id="Group 10" o:spid="_x0000_s1026" style="position:absolute;margin-left:0;margin-top:33.35pt;width:104.9pt;height:39.7pt;z-index:251662336;mso-position-horizontal-relative:page;mso-position-vertical-relative:page;mso-width-relative:margin;mso-height-relative:margin" coordsize="13320,50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mlwvrwMAAPMIAAAOAAAAZHJzL2Uyb0RvYy54bWykVl1v2zYUfR+w/yDo&#10;vbHkryVC5MJIlqBA0AZNhz7TFGURpUiOpC17v36HpCTHSboV7UMYUryfh/ee6+v3h1Yke2YsV7JM&#10;84ssTZikquJyW6Z/fbl7d5km1hFZEaEkK9Mjs+n71e+/XXe6YFPVKFExk8CItEWny7RxTheTiaUN&#10;a4m9UJpJXNbKtMThaLaTypAO1lsxmWbZctIpU2mjKLMWX2/jZboK9uuaUfepri1ziShTxObCasK6&#10;8etkdU2KrSG64bQPg/xEFC3hEk5HU7fEkWRn+CtTLadGWVW7C6raiaprTlnIAdnk2Yts7o3a6ZDL&#10;tui2eoQJ0L7A6afN0o/7e6Of9KMBEp3eAotw8rkcatP6/4gyOQTIjiNk7OASio/5bIZnALIUd4ts&#10;7vcBU9oA+FdqtPnzO4rTy9wrTga3k7NgOo3ysCcE7K8h8NQQzQKwtgACjybhVZmiVCVpUaSfUTZE&#10;bgVLLn1M3jmkRpBsYYHXLyI0JkoKbay7Z6pN/KZMDbyHWiL7B+siJoOId2qV4NUdFyIcfKOwG2GS&#10;PUGJb7YDimdSQnpZqbxWNOi/AOIhlbBzR8G8nJCfWQ1E8LzTEEjoxpMTQimTLo9XDalY9L3A24fH&#10;R2qjRnjRYNBbruF/tN0bOE9gsB2j7OW9KgvNPCpn/xVYVB41gmcl3ajccqnMWwYEsuo9R/kBpAiN&#10;R2mjqiPqxahIJVbTO45neyDWPRID7kAvgA/dJyy1UF2Zqn6XJo0y/7z13cujoHGbJh24qEzt3zti&#10;WJqIDxKlfpXP5568wmG++GOKg3l+s3l+I3ftjUIt5GBeTcPWyzsxbGuj2q+gzbX3iisiKXyXKXVm&#10;ONy4yJEgXsrW6yAGwtLEPcgnTb1xj6ovyy+Hr8TovnYdeOGjGtqLFC9KOMp6TanWO6dqHur7hGuP&#10;N1p9da05LfDXsx52r3r+/6cDtNzOAxknTPtDNlpivu30u5gv33DB3TEMG+Tsg5L7R049AfjDiT6u&#10;BvrArXeaXPlaGmSiBiDj9EHRbzaR6qYBybC11Wh4j6ivvHPxcDxztxFcD73v931ieK0XE+ENbOK0&#10;uVV016J/4/g0TBCH2W0bri2qpGDthlUgoQ8V6odidDsQojZcOh8fOtsZ5mgTeip0M+0parwIQZ/i&#10;9Bl9hy+Xs3y+BGwYHXk2XQQE0On9hFgu82y2iJNlfjXPZgO5DHNpIMUf4s0QVYwjbBFWKLYwWbE7&#10;G93Pz0Hq9Ftl9S8AAAD//wMAUEsDBAoAAAAAAAAAIQDh7GFycxEAAHMRAAAUAAAAZHJzL21lZGlh&#10;L2ltYWdlMS5wbmeJUE5HDQoaCgAAAA1JSERSAAAAnwAAAHcIBgAAAB0Mkg8AAAABc1JHQgCuzhzp&#10;AAAABGdBTUEAALGPC/xhBQAAAAlwSFlzAAAh1QAAIdUBBJy0nQAAEQhJREFUeF7tnQt8XFWdxwdE&#10;3I/iyjYzU6oUStv03fTd2kBJmjZNMncqKnZll0UEbLc0mUmRzkx4lMlMUCzKKoIPUEEeK8gCIg95&#10;drEgIqXYVaGCfFR2BaGZR5ImafOYe8/+/yf/O7kzc+5kJklNav7fz+f/uXfO//zPnZz55fzPuedm&#10;4mAYhmEYhmEYhmEYhmEYhmEYhmEYhmEYhmEYhmEYhmEYhmEYhmEYhmH+jog7tbsSkzcKlcVd3nuo&#10;GsOMHrHJmp44RYrs7fgkbSUVO5Ine05vdWmvWUUYK/GuIzfDDJ/EKVpXYopXtLq911CRLVYBtpVo&#10;lVTMMMXRNrn6jOTHvCL5Ua+gooKwCpCKGKZwEqfW3pk8VRPxj3keoaI0yVM8ryamgLggBcedGy+h&#10;4jQHHRUnpQXo1h6gYoYZmvbT6/6UPB2FV7uditLgKJhAgzQsDQXo9u4idxoe/ZiiSUyrPdg23SNi&#10;UzeEqChN8lRIwZiGKRUPijBXYDA/fJvFxxRMW2nN79pK60RiWt0zVJQmflpdKjlVE5iK0yK0CDDu&#10;1nqoqiTh9t5EK2MWH5Ofjjk132yfVyva59TmiCV5Ws29bdNAdJCKk6eBSRHmjoJUXZKYrL0oxQdG&#10;RQyTS/v8tTM6ympEx4IapVDaZngEpuK2MzwiCSKMTdX6VSJMTNH2UYjDXJCw+Ji8HFpeLQ4t3aAU&#10;SbK0tg9TcdtMMBQhCFCWZ4yCgyKUQYC5IIk7tYeoiGEy6Txznej8+HrRsWTdairKwEzF7bNAfCjC&#10;M2pfwHIUoSoVoy8+RbtLlYoZJk1nZeXDXZVVovOsqreoKIO2smq9Y2GNaJ8P4psLNntwPphOxdMg&#10;FaMASYTxqbVXWVMxVWeYQUAVx3fXVIru9WttBYKpuGMxGM0Hk/M2xMjlkCOhJRWnRWiOgmDCsel9&#10;VJ1hBjnyybPF4Y0V4vCGNVOpKIP2lev6D62EuSDOB5eAABdlzgkzUvFMGgWtqXhq7XtUlWEG6T2/&#10;/Maez54ljpy7xnbU61oDc8HygfngoRUgwGXVmeJLp+K6ARGaoyCJkKoxTCZ9F60WvReU2wuveu3P&#10;u6qqRFcFzgdRhCDAZRVOckvMVJxekFhEmJhe91OqxjCD9PmXvdt/6SrR/4VVr1NRDoc9FcKcD3at&#10;BRGevS5HqHI+CKlYinC+RYQgwGRpnUHVGGYQPbBcpC5bkTctyvmgF+aDdSDADZWiq6oi58kUOR+E&#10;VNyB80EUoM2qmGEkqeYlfxLhpSJ1xVLbkenI+eW/MeeDpgjJJYEXx6nmg9kijM/cUE0hDAPCuW6x&#10;ENcuEUZL2RlUlIOcD36uXPT8y5mi559BhJ8eWJSITY73ddfCSFgNqbgKzJwPrl4vOleBCGmXZPDW&#10;TPUh2SDDGDcs3CxuAPHtWpw3JeJ8sG/zx0Xf5wcWJd3nnWn0bIJR8FNrxOGNMBJa54OVA/NBc5ck&#10;360ZZgJjfKtMiG8uEvoNZbYptze4cGFq+wqRalgp+reCCC8BAV5YLnrPh1HwPBgFP4MipPuDdSDC&#10;DWtF9zoSoSIVY4qmppmJjHFrmTC+Uyb0m8rupqIc9J2LbzeuWCb0HbAoaVwh+uthVbwFRsGLB1Jx&#10;778OpGJjpuMDR84BEWogQFUqLh9IxR3L179CTTMTFeO2+TXG7QuF8X2wb81fQcU56Ncu3i0iMCe8&#10;eqkwQiDCL8Io6IdREG/NQCo+ctHq9KjZswlGQttUPDgfpOrMRKX/ngW6cfcCYdyxUODCgYpzSF1X&#10;9jnx5SVCtIDBqti4cqnQg8uFftkK0bdtxdlUTdL7bzAKZq2KzVsz1lRM1ZmJivFf84VxL9h/LhhS&#10;DPr1Zd3iK7Aw+RIIMAqj4DWL6smVgZwPWlIxroplKgYRdqMIKRV3V1auohBmImI8NE8YD4D47gP7&#10;8ezZVDwi+rdlrorlrRkzFX9icD7Yub7ijxTCTESMR0F8PwV7cJ7Q7597KxUPG/HFBXMwFdutinvS&#10;q2IwWBVTGDMRMR6fK4zHwB4BAcIoSMXDRg8v/oVx5dCrYjMVUxgzETGemSOMJ0F8UoSjIL7ooj5c&#10;FQtzVXw5iBBXxZCKcVVsPjVjpuJ8ixzm7xzj5yC+3WBPg/hAhKlH59g+0VII4npYkJir4mYQ4FWD&#10;q+KUb+DWTN8XcD4IoyCsinvPK/8qhY5/zL90txq5mGGgPz9bGHtAfM+SCJ8CET5x6iRyF434+iIh&#10;vgYCtKyKxTV4awZGQXxqBndJ6kGE/w4ChPlgzwWr3qHQ8Q+Lb3TRX5wt9BfATBH+NxikYnIXRerb&#10;cx+QW3U3ggD/AwxHQXpgQabinSDCJkrFjZSKYT5I4eMfFt/oou+dJfSXQHy/BPsFCPA5EB+mYhCh&#10;eNZxAlUrCLlLckuZML4NArwJxPcNMHxgQZGKjRCkYtwlgVRM4eMfFt/oknp5ZkjfhwIE+1WWCCEV&#10;p3aXBqhqXlJ3zgvjLolxG9j3wL4LIqQHFtKpeBeYmYrlLslAKqYmxj8svtFH/zUI7xWwl0mEilTc&#10;/1SpRtVzMO6c7jZ3SYy7Brbq5ChIDyyIm0F8Zir+KggQ54NmKob5IDUz/mHxjT76b0qF/j9gKEIc&#10;BbNSsf4ciJBScf9Tcw39iVlfMh6fsbr/sVlVqYdnv5feJbFs1Rl3gJkPLNilYpoP0tsY/7D4Rp/D&#10;+6acpv8WxIci3A/Cs4owOxVn3ZoxfgaGuyQPg/0E7H7cpgP7EYiPHlgYKhXT2xj/sPiODvprILzf&#10;gaEIcRREEeZLxRm3ZkiEuEsit+qyRkFMxT8E8f0AjFKxcTOIkFIxvYXxTz7xtZV41sbcXiOnjkvb&#10;TVWKIu70fCenLTK4zgtw4WE9jRtzaz9WtYkWd3vDVE2JcFWc1Dq5zmu1Nrf3k+SWxJ3anxXtvktu&#10;W/QDILpXSYTZqViKEMRnc2tmcJeERGh9YOFeEB+K8E4wMxWjCDEVw3yQLj/+ye5UNLvyHHMW9gXU&#10;8EHtV8bbGIUNCfwSHFbFq6zVqf2KwjIA3/zsumjoi7u0XpUvw5xeZbtI6sC0zfrvZwo5CqIIi03F&#10;z4DwrKkYR0EzFaMI7wHxWVMxihBSMV1+/KPs0GLM6e2ippQoYwqwVx3zTqQmctjnWPZ+VUwhRk2k&#10;gTKl+IqxuFvbQ83lkPr99P1SgAeyRKhKxSjCfKnYHAWtqdicD9KqOPWDBQfo0uMfVWcWa61Or/Jr&#10;v1R1izFqJgMoPE5VtxijpiTwesTiQ6PmlPS/MePP+usgPilCEmAxqRhFmPXAglyQZKyKQXyQisUt&#10;0z9Clx3/qDrSavBbfSjh2tgSK9EeV/lNe+ekzO8XSbi1d1T1Yi5vgqqkSfyTVqOqi0ZV0qjqmBZz&#10;ef435tIuTbq1nSq/1ai5URMfXPdGalJJ6o0Zz+tvgPjsRLjfIkLz1gyK0HprRrUqzkrFdLljA1VH&#10;mkZVMmiftLFaVReNqkhU/ri77npyK1HFCEdFekvKbsESd3pbqUoOqvposRLPOeTPKz74oTIWQa0u&#10;70uqeqpfqmyM16evkwI0RZidivPNBwtYFYsHZ51Flzo2UHUkGrmVtDprluaLibs9r+Tz2wEr3tzR&#10;1a11klv9XoeYcyLKODDy2YpPBitQ1UUj95Dof7AIMHsULOTWDN2gtqbi1CNzDlLzxw6qTuz48LoS&#10;ctuiiouXeJ6388VK6qpk4BCoYsmV15ePxMl1C+1i4agUX3xS7T/KYAUHXZZ/OWUxcheE8eaMqXlF&#10;mD0fzLMqTj01u42aPbYYbicmXd6z7GJV5XGX962E2/uXIU0RK9t0eh/ILo+5PSn0FUJ2rLRJ2iY4&#10;KsVHYbYMJ0aF+OP0j/S/PiM1ZCrGURBFmPXAQt+e0ow/szymGG4n4ncAq2LDDsfxqvKRGF4r5tb0&#10;HJ/T8yK9nSGJTdZS2fFxl2cvHMdUfFYOvzbtdFgZv5EeBbN3SXAUBBH27y3Ve/ZOG5W/jBtTRtKJ&#10;qti3IWWrykdiXR/0nKLaaWlzazn/LM+OuEvbnR1PN5HHjfgmHCPpRFXs0RBfssRzgUp8MZcnSm9l&#10;SOJu76M58W5vHxxZfGPFcDsRFyV2sXblI0GVdvG+HrmHBG/H5MQ7Pb+EI4tvrBhuJ8adnvfsYlXl&#10;bQWudu1IuOq+rmqX3EOiioUR9Rw4svjGClUnJku8F5DbFlUcjE4/s/OhycARMNw29zkcyr1g9MGR&#10;xTdWqDoRjdxKYBTKexM54dQeUvljrrrnqIot8RLvfrt/YKdqE43ctqhi0MjH4hsrVJ1oGlXJ4KBi&#10;1WgaVZGo/Ggwye+nKjlkz+vedZR9iFwSiN1q9ZuGixGqkgO0mXOLBQ1Wup9BP5yz+MYKVSdmG36A&#10;qgm/1aDnM/ZA4cPdo6pnNRQNmspnWrawVHVMi8N7hFXtcwmn90E70ZlGzbH4xhJVJxZtLk35DFls&#10;cn5hFWLUVAaqesUYNSOB1yy+sULVicVYzOVNUlNKhhrZ8hk1oURVvxCj8DRQxuIbK+w6sRDRwMKg&#10;oC+lAYHep4q3s7jTW9CXHCZc3iOqeJXBz9NHYRmAL0d8OMUgty3ZMWjkYgql1bnRaxp0+ieoWPKu&#10;o9qtEmG+x8bzgQ962s3FoM1UzOXZQVWL4qDL+6yqTbR4iedNqqbEcFR/yNoH7S6thlx5scZk9xvD&#10;MAzDMAzDMMMkGtg6O9y0bWaGNV54Mrn/ZkRDDZ+PBhv2hi/fmveBhUDg4g/TKXOs09LUOOa3FKzv&#10;IRwOnxgJ+W2315oDvvPpVInZFtQLyQJm/DIexBcO+v6PTiXNQd+ldJpDoeJjjgHsPqxo0H9eJOCr&#10;gFHoLWudSJN/ayToj0eDjZ07Aw1rsAz9UC8VCTa+twvSYqSp0Whp8v82EvJdA3Wfbgn6Mh4+gLov&#10;0akE468O+EvpZZpweNOJ0aBPbw74fx0N+eUX+Zjig3Yfx6MJvL4erteFbcF772wJ+ZvIJdtvCTbu&#10;tf4c4YqKE1pCvkQk1Nh35fbNU7CsOeQ70NLke7Ul6D8C6d8tKzJHD/nBZBmWo/iuDjbOlZUAFIz8&#10;wIK+r1ERzBf9+/BoxiDWcwQE+WQ42LAyHHYcP/Dar/xD8wgIOQpiwPiwzyf/zNHaFs71Wq7wX2KK&#10;D8T0mHQQ0VDjLjyaMXCdIB0ztgvhl6ddHoP+l2UBYKZ5EDr/u6m/JdliMUHx0akERPdmc7BhM9a3&#10;2lU7fDOsbbSEGu6hUwmKTx4DDXIXxVrXjrQYQr6M/zmLo1+x4su+nvk6HN52kiwA0jFNvj147eag&#10;/yLpYI4udmJQiQ+EVRW+8MJ/oKI01jaiAV/G9pcpPmivG4/Z6aw5WH8FnaaJBOq34hGu9wdZQKAY&#10;B8XXMELxDYyuiKoPooEGHgWPNqqOR1TiwyN8KOlNelgY/BWP1jYwddIpCuBpU3zXbt8+JRLITIEm&#10;kO566RQ5zmwvEmpIf3UGnP8Qj+k53476c00hR0L1L9qJD9q+P7xtYJQLB+qXQ9xqeZ4lPjm/DPge&#10;pSI5/6NT5mgBk25ftMm/xWrQ8fV4v4+qSOCDuZhOMS3eHW3y3U8vUZCX06kkEqzfAR/6vXgOx/tk&#10;IQBitf3XUS2hxkdwtIHrXEdFkkiwIQiCfoJeOqzvC1fFsMj4CZ7Dirkcj9DO2ZDib45e1rAIXyMt&#10;O3wbYPH0bLi+/qNU5NiyZcv76RQE7W/EYzhccQKI9kn4xdspHcyxBXxwR+hUEgn65JMtINhPwWFY&#10;X5PLMAWBqQtGpDsiO/znmgsHmMB/zy69MwzDMAzDMAzDMAzDMAzDMAzDMAzDMAzDMAzDMAzDMAzD&#10;MAzDMAzDMKOKw/H/Hj8NaoYueNIAAAAASUVORK5CYIJQSwMEFAAGAAgAAAAhACw4TiPeAAAABwEA&#10;AA8AAABkcnMvZG93bnJldi54bWxMj0FLw0AUhO+C/2F5gje7SdVYYzalFPVUBFtBentNXpPQ7NuQ&#10;3Sbpv/d50uMww8w32XKyrRqo941jA/EsAkVcuLLhysDX7u1uAcoH5BJbx2TgQh6W+fVVhmnpRv6k&#10;YRsqJSXsUzRQh9ClWvuiJot+5jpi8Y6utxhE9pUuexyl3LZ6HkWJttiwLNTY0bqm4rQ9WwPvI46r&#10;+/h12JyO68t+9/jxvYnJmNubafUCKtAU/sLwiy/okAvTwZ259Ko1IEeCgSR5AiXuPHqWIweJPSQx&#10;6DzT//nzH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cmlwv&#10;rwMAAPMIAAAOAAAAAAAAAAAAAAAAADoCAABkcnMvZTJvRG9jLnhtbFBLAQItAAoAAAAAAAAAIQDh&#10;7GFycxEAAHMRAAAUAAAAAAAAAAAAAAAAABUGAABkcnMvbWVkaWEvaW1hZ2UxLnBuZ1BLAQItABQA&#10;BgAIAAAAIQAsOE4j3gAAAAcBAAAPAAAAAAAAAAAAAAAAALoXAABkcnMvZG93bnJldi54bWxQSwEC&#10;LQAUAAYACAAAACEAqiYOvrwAAAAhAQAAGQAAAAAAAAAAAAAAAADFGAAAZHJzL19yZWxzL2Uyb0Rv&#10;Yy54bWwucmVsc1BLBQYAAAAABgAGAHwBAAC4GQAAAAA=&#10;">
                    <v:rect id="Rectangle 8" o:spid="_x0000_s1027" style="position:absolute;width:13320;height:5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hBRwAAAANoAAAAPAAAAZHJzL2Rvd25yZXYueG1sRE/Pa8Iw&#10;FL4P/B/CG3gZms7CkM4ocyB48TBXxOOjeWuCzUtpYlv965eD4PHj+73ajK4RPXXBelbwPs9AEFde&#10;W64VlL+72RJEiMgaG8+k4EYBNuvJywoL7Qf+of4Ya5FCOBSowMTYFlKGypDDMPctceL+fOcwJtjV&#10;Unc4pHDXyEWWfUiHllODwZa+DVWX49UpONzyfN+/5ZehtHlt7/K8PRmv1PR1/PoEEWmMT/HDvdcK&#10;0tZ0Jd0Auf4HAAD//wMAUEsBAi0AFAAGAAgAAAAhANvh9svuAAAAhQEAABMAAAAAAAAAAAAAAAAA&#10;AAAAAFtDb250ZW50X1R5cGVzXS54bWxQSwECLQAUAAYACAAAACEAWvQsW78AAAAVAQAACwAAAAAA&#10;AAAAAAAAAAAfAQAAX3JlbHMvLnJlbHNQSwECLQAUAAYACAAAACEAm9YQUcAAAADaAAAADwAAAAAA&#10;AAAAAAAAAAAHAgAAZHJzL2Rvd25yZXYueG1sUEsFBgAAAAADAAMAtwAAAPQCAAAAAA==&#10;" fillcolor="white [3212]"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6314;top:102;width:6611;height:4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CFfwQAAANoAAAAPAAAAZHJzL2Rvd25yZXYueG1sRI9BawIx&#10;FITvBf9DeIK3mlWw1NUoIgg9Fbqt4PG5eSarycuyie723zeFQo/DzHzDrLeDd+JBXWwCK5hNCxDE&#10;ddANGwVfn4fnVxAxIWt0gUnBN0XYbkZPayx16PmDHlUyIkM4lqjAptSWUsbaksc4DS1x9i6h85iy&#10;7IzUHfYZ7p2cF8WL9NhwXrDY0t5SfavuXsEB7+H4Ls+VuxpnbLz29WlhlJqMh90KRKIh/Yf/2m9a&#10;wRJ+r+QbIDc/AAAA//8DAFBLAQItABQABgAIAAAAIQDb4fbL7gAAAIUBAAATAAAAAAAAAAAAAAAA&#10;AAAAAABbQ29udGVudF9UeXBlc10ueG1sUEsBAi0AFAAGAAgAAAAhAFr0LFu/AAAAFQEAAAsAAAAA&#10;AAAAAAAAAAAAHwEAAF9yZWxzLy5yZWxzUEsBAi0AFAAGAAgAAAAhAOLgIV/BAAAA2gAAAA8AAAAA&#10;AAAAAAAAAAAABwIAAGRycy9kb3ducmV2LnhtbFBLBQYAAAAAAwADALcAAAD1AgAAAAA=&#10;">
                      <v:imagedata r:id="rId12" o:title=""/>
                    </v:shape>
                    <w10:wrap anchorx="page" anchory="page"/>
                    <w10:anchorlock/>
                  </v:group>
                </w:pict>
              </mc:Fallback>
            </mc:AlternateContent>
          </w:r>
        </w:sdtContent>
      </w:sdt>
    </w:p>
    <w:p w14:paraId="3D68D9B9" w14:textId="306A8790" w:rsidR="00C2370C" w:rsidRDefault="003B631B" w:rsidP="00C2370C">
      <w:pPr>
        <w:pStyle w:val="FooterLeft"/>
        <w:framePr w:wrap="around"/>
      </w:pPr>
      <w:sdt>
        <w:sdtPr>
          <w:alias w:val="Publish Date"/>
          <w:tag w:val=""/>
          <w:id w:val="254489633"/>
          <w:placeholder>
            <w:docPart w:val="37AD3EFE0EED4226A63CE02ED5D06348"/>
          </w:placeholder>
          <w:dataBinding w:prefixMappings="xmlns:ns0='http://schemas.microsoft.com/office/2006/coverPageProps' " w:xpath="/ns0:CoverPageProperties[1]/ns0:PublishDate[1]" w:storeItemID="{55AF091B-3C7A-41E3-B477-F2FDAA23CFDA}"/>
          <w:date w:fullDate="2024-05-29T00:00:00Z">
            <w:dateFormat w:val="d/MM/yyyy"/>
            <w:lid w:val="en-AU"/>
            <w:storeMappedDataAs w:val="dateTime"/>
            <w:calendar w:val="gregorian"/>
          </w:date>
        </w:sdtPr>
        <w:sdtEndPr/>
        <w:sdtContent>
          <w:r w:rsidR="00371D81">
            <w:t>29/05/2024</w:t>
          </w:r>
        </w:sdtContent>
      </w:sdt>
      <w:r w:rsidR="00C2370C" w:rsidRPr="00C2370C">
        <w:tab/>
      </w:r>
      <w:sdt>
        <w:sdtPr>
          <w:alias w:val="Title"/>
          <w:tag w:val=""/>
          <w:id w:val="-92100117"/>
          <w:placeholder>
            <w:docPart w:val="A4E3AF94AB4E4CC98F6A6070D716E482"/>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FF3F06">
            <w:t>Asset Manager (Utilities and Infrastructure)</w:t>
          </w:r>
        </w:sdtContent>
      </w:sdt>
    </w:p>
    <w:p w14:paraId="7A7559A8" w14:textId="77777777" w:rsidR="00BC2C3C" w:rsidRDefault="00FA685C" w:rsidP="0062415E">
      <w:pPr>
        <w:pStyle w:val="Spaceholder"/>
      </w:pPr>
      <w:r w:rsidRPr="000414FB">
        <w:rPr>
          <w:noProof/>
        </w:rPr>
        <mc:AlternateContent>
          <mc:Choice Requires="wps">
            <w:drawing>
              <wp:anchor distT="0" distB="0" distL="114300" distR="114300" simplePos="0" relativeHeight="251658240" behindDoc="0" locked="1" layoutInCell="1" allowOverlap="1" wp14:anchorId="1CDAFFC9" wp14:editId="189385D5">
                <wp:simplePos x="0" y="0"/>
                <wp:positionH relativeFrom="page">
                  <wp:align>left</wp:align>
                </wp:positionH>
                <wp:positionV relativeFrom="page">
                  <wp:align>top</wp:align>
                </wp:positionV>
                <wp:extent cx="10800000" cy="2019600"/>
                <wp:effectExtent l="0" t="0" r="1905" b="0"/>
                <wp:wrapTopAndBottom/>
                <wp:docPr id="19" name="Text Box 19"/>
                <wp:cNvGraphicFramePr/>
                <a:graphic xmlns:a="http://schemas.openxmlformats.org/drawingml/2006/main">
                  <a:graphicData uri="http://schemas.microsoft.com/office/word/2010/wordprocessingShape">
                    <wps:wsp>
                      <wps:cNvSpPr txBox="1"/>
                      <wps:spPr>
                        <a:xfrm>
                          <a:off x="0" y="0"/>
                          <a:ext cx="10800000" cy="2019600"/>
                        </a:xfrm>
                        <a:prstGeom prst="rect">
                          <a:avLst/>
                        </a:prstGeom>
                        <a:gradFill>
                          <a:gsLst>
                            <a:gs pos="20000">
                              <a:srgbClr val="E70255"/>
                            </a:gs>
                            <a:gs pos="74000">
                              <a:srgbClr val="F9A22E"/>
                            </a:gs>
                          </a:gsLst>
                          <a:lin ang="19800000" scaled="0"/>
                        </a:gradFill>
                        <a:ln w="6350">
                          <a:noFill/>
                        </a:ln>
                      </wps:spPr>
                      <wps:txbx>
                        <w:txbxContent>
                          <w:p w14:paraId="18643CFD" w14:textId="77777777" w:rsidR="002D7A45" w:rsidRPr="002D7A45" w:rsidRDefault="003B631B" w:rsidP="002D7A45">
                            <w:pPr>
                              <w:pStyle w:val="Title"/>
                            </w:pPr>
                            <w:sdt>
                              <w:sdtPr>
                                <w:id w:val="-1064793572"/>
                                <w:lock w:val="sdtLocked"/>
                                <w:placeholder>
                                  <w:docPart w:val="83C46F9860794239B4192D32760CAE31"/>
                                </w:placeholder>
                                <w:showingPlcHdr/>
                                <w15:appearance w15:val="hidden"/>
                              </w:sdtPr>
                              <w:sdtEndPr/>
                              <w:sdtContent>
                                <w:r w:rsidR="007E0719">
                                  <w:t xml:space="preserve">Position </w:t>
                                </w:r>
                                <w:r w:rsidR="001E31ED">
                                  <w:t>D</w:t>
                                </w:r>
                                <w:r w:rsidR="007E0719">
                                  <w:t>esc</w:t>
                                </w:r>
                                <w:r w:rsidR="001C2C31">
                                  <w:t>r</w:t>
                                </w:r>
                                <w:r w:rsidR="007E0719">
                                  <w:t>iption</w:t>
                                </w:r>
                              </w:sdtContent>
                            </w:sdt>
                          </w:p>
                        </w:txbxContent>
                      </wps:txbx>
                      <wps:bodyPr rot="0" spcFirstLastPara="0" vertOverflow="overflow" horzOverflow="overflow" vert="horz" wrap="square" lIns="720000" tIns="1224000" rIns="720000" bIns="468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CDAFFC9" id="_x0000_t202" coordsize="21600,21600" o:spt="202" path="m,l,21600r21600,l21600,xe">
                <v:stroke joinstyle="miter"/>
                <v:path gradientshapeok="t" o:connecttype="rect"/>
              </v:shapetype>
              <v:shape id="Text Box 19" o:spid="_x0000_s1026" type="#_x0000_t202" style="position:absolute;margin-left:0;margin-top:0;width:850.4pt;height:159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PDrYgIAANoEAAAOAAAAZHJzL2Uyb0RvYy54bWysVN9v2jAQfp+0/8Hy+0jIChTUUDFapkmo&#10;rdROfTaOA5Ecn3c2JOyv39kJ9Mf6NI0Hc/adz/d9912urttas4NCV4HJ+XCQcqaMhKIy25z/fFp9&#10;ueTMeWEKocGonB+V49fzz5+uGjtTGexAFwoZJTFu1tic77y3syRxcqdq4QZglSFnCVgLT1vcJgWK&#10;hrLXOsnSdJw0gIVFkMo5Or3pnHwe85elkv6+LJ3yTOecavNxxbhuwprMr8Rsi8LuKtmXIf6hilpU&#10;hh49p7oRXrA9Vn+lqiuJ4KD0Awl1AmVZSRUxEJph+g7N405YFbEQOc6eaXL/L628OzzaB2S+/QYt&#10;NTAQ0lg3c3QY8LQl1uGfKmXkJwqPZ9pU65kMl9LLNPw4k+QkHNMxbShR8nLfovPfFdQsGDlHakzk&#10;SxzWznehp5CexmJVaR1tRyGdwSwQduo75Q8nDrebpUZ2ENTe20majUb9u1v3+sbk4sMbq+kiy25f&#10;3aCCt6fXdGWYCCoeTk/wnBRaFT3+EIviXKU2rMn5+Ouoq8xAKL8Dpg1R8UJqsHy7aXumN1AcqQEI&#10;nTadlauKOFoL5x8EkhiJVxowf09LqYEegd7ibAf4+6PzEE8aIS9nDYk75+7XXqDiTP8wxOCko5D5&#10;uBtmWeSH4RvnJu4uxgE9Z2ZfL4FYHtI8WxlNOkWvT2aJUD/TMC7C0+QSRlIBOfcnc+m7uaNhlmqx&#10;iEE0BFb4tXm0MqQOPQsyeGqfBdpeK550dgenWRCzd5LpYqMa7GLvifeop8ByR21PPg1QVGQ/7GFC&#10;X+9j1Msnaf4HAAD//wMAUEsDBBQABgAIAAAAIQAQkl9K3AAAAAYBAAAPAAAAZHJzL2Rvd25yZXYu&#10;eG1sTI9BSwMxEIXvgv8hjODNJrWoy7rZUgTBW3EVbG/pZrq7uJmsybSN/97Ui14eDG9473vVMrlR&#10;HDHEwZOG+UyBQGq9HajT8P72fFOAiGzImtETavjGCMv68qIypfUnesVjw53IIRRLo6FnnkopY9uj&#10;M3HmJ6Ts7X1whvMZOmmDOeVwN8pbpe6lMwPlht5M+NRj+9kcnIYVr9M6bF/s1+Zus2/UYvuRiknr&#10;66u0egTBmPjvGc74GR3qzLTzB7JRjBryEP7Vs/egVN6x07CYFwpkXcn/+PUPAAAA//8DAFBLAQIt&#10;ABQABgAIAAAAIQC2gziS/gAAAOEBAAATAAAAAAAAAAAAAAAAAAAAAABbQ29udGVudF9UeXBlc10u&#10;eG1sUEsBAi0AFAAGAAgAAAAhADj9If/WAAAAlAEAAAsAAAAAAAAAAAAAAAAALwEAAF9yZWxzLy5y&#10;ZWxzUEsBAi0AFAAGAAgAAAAhALQQ8OtiAgAA2gQAAA4AAAAAAAAAAAAAAAAALgIAAGRycy9lMm9E&#10;b2MueG1sUEsBAi0AFAAGAAgAAAAhABCSX0rcAAAABgEAAA8AAAAAAAAAAAAAAAAAvAQAAGRycy9k&#10;b3ducmV2LnhtbFBLBQYAAAAABAAEAPMAAADFBQAAAAA=&#10;" fillcolor="#e70255" stroked="f" strokeweight=".5pt">
                <v:fill color2="#f9a22e" angle="120" colors="0 #e70255;13107f #e70255" focus="100%" type="gradient">
                  <o:fill v:ext="view" type="gradientUnscaled"/>
                </v:fill>
                <v:textbox style="mso-fit-shape-to-text:t" inset="20mm,34mm,20mm,13mm">
                  <w:txbxContent>
                    <w:p w14:paraId="18643CFD" w14:textId="77777777" w:rsidR="002D7A45" w:rsidRPr="002D7A45" w:rsidRDefault="003B631B" w:rsidP="002D7A45">
                      <w:pPr>
                        <w:pStyle w:val="Title"/>
                      </w:pPr>
                      <w:sdt>
                        <w:sdtPr>
                          <w:id w:val="-1064793572"/>
                          <w:lock w:val="sdtLocked"/>
                          <w:placeholder>
                            <w:docPart w:val="83C46F9860794239B4192D32760CAE31"/>
                          </w:placeholder>
                          <w:showingPlcHdr/>
                          <w15:appearance w15:val="hidden"/>
                        </w:sdtPr>
                        <w:sdtEndPr/>
                        <w:sdtContent>
                          <w:r w:rsidR="007E0719">
                            <w:t xml:space="preserve">Position </w:t>
                          </w:r>
                          <w:r w:rsidR="001E31ED">
                            <w:t>D</w:t>
                          </w:r>
                          <w:r w:rsidR="007E0719">
                            <w:t>esc</w:t>
                          </w:r>
                          <w:r w:rsidR="001C2C31">
                            <w:t>r</w:t>
                          </w:r>
                          <w:r w:rsidR="007E0719">
                            <w:t>iption</w:t>
                          </w:r>
                        </w:sdtContent>
                      </w:sdt>
                    </w:p>
                  </w:txbxContent>
                </v:textbox>
                <w10:wrap type="topAndBottom" anchorx="page" anchory="page"/>
                <w10:anchorlock/>
              </v:shape>
            </w:pict>
          </mc:Fallback>
        </mc:AlternateContent>
      </w:r>
    </w:p>
    <w:tbl>
      <w:tblPr>
        <w:tblStyle w:val="Powercor-Details"/>
        <w:tblW w:w="0" w:type="auto"/>
        <w:tblLayout w:type="fixed"/>
        <w:tblLook w:val="04A0" w:firstRow="1" w:lastRow="0" w:firstColumn="1" w:lastColumn="0" w:noHBand="0" w:noVBand="1"/>
      </w:tblPr>
      <w:tblGrid>
        <w:gridCol w:w="2835"/>
        <w:gridCol w:w="6803"/>
      </w:tblGrid>
      <w:tr w:rsidR="0055020F" w14:paraId="4C6F3CA6" w14:textId="77777777" w:rsidTr="00261A7E">
        <w:sdt>
          <w:sdtPr>
            <w:id w:val="1396399158"/>
            <w:lock w:val="sdtContentLocked"/>
            <w:placeholder>
              <w:docPart w:val="835F0F347FDF4C7DBBC90BA3B8B7ABD8"/>
            </w:placeholder>
            <w:showingPlcHdr/>
            <w15:appearance w15:val="hidden"/>
            <w:text/>
          </w:sdtPr>
          <w:sdtEndPr/>
          <w:sdtContent>
            <w:tc>
              <w:tcPr>
                <w:cnfStyle w:val="001000000000" w:firstRow="0" w:lastRow="0" w:firstColumn="1" w:lastColumn="0" w:oddVBand="0" w:evenVBand="0" w:oddHBand="0" w:evenHBand="0" w:firstRowFirstColumn="0" w:firstRowLastColumn="0" w:lastRowFirstColumn="0" w:lastRowLastColumn="0"/>
                <w:tcW w:w="2835" w:type="dxa"/>
              </w:tcPr>
              <w:p w14:paraId="02FD7EDE" w14:textId="77777777" w:rsidR="0055020F" w:rsidRDefault="007E0719" w:rsidP="006575AA">
                <w:pPr>
                  <w:pStyle w:val="NoSpacing"/>
                </w:pPr>
                <w:r w:rsidRPr="00221B43">
                  <w:t>Position title:</w:t>
                </w:r>
              </w:p>
            </w:tc>
          </w:sdtContent>
        </w:sdt>
        <w:tc>
          <w:tcPr>
            <w:tcW w:w="6803" w:type="dxa"/>
          </w:tcPr>
          <w:p w14:paraId="51F8AF70" w14:textId="39C1E80B" w:rsidR="0055020F" w:rsidRPr="00BD5EDD" w:rsidRDefault="003B631B" w:rsidP="00BD5EDD">
            <w:pPr>
              <w:pStyle w:val="NoSpacing"/>
              <w:cnfStyle w:val="000000000000" w:firstRow="0" w:lastRow="0" w:firstColumn="0" w:lastColumn="0" w:oddVBand="0" w:evenVBand="0" w:oddHBand="0" w:evenHBand="0" w:firstRowFirstColumn="0" w:firstRowLastColumn="0" w:lastRowFirstColumn="0" w:lastRowLastColumn="0"/>
            </w:pPr>
            <w:sdt>
              <w:sdtPr>
                <w:alias w:val="Title"/>
                <w:tag w:val=""/>
                <w:id w:val="1450742510"/>
                <w:lock w:val="sdtLocked"/>
                <w:placeholder>
                  <w:docPart w:val="E51F7B2B63DA468CB929B7451226AFB3"/>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FF3F06">
                  <w:t>Asset Manager (Utilities and Infrastructure)</w:t>
                </w:r>
              </w:sdtContent>
            </w:sdt>
          </w:p>
        </w:tc>
      </w:tr>
      <w:tr w:rsidR="00976238" w14:paraId="20327EEF" w14:textId="77777777" w:rsidTr="00261A7E">
        <w:sdt>
          <w:sdtPr>
            <w:id w:val="1489445239"/>
            <w:lock w:val="sdtContentLocked"/>
            <w:placeholder>
              <w:docPart w:val="0ECB1681CA8342FEAB0B6364AC4A5F35"/>
            </w:placeholder>
            <w:showingPlcHdr/>
            <w15:appearance w15:val="hidden"/>
            <w:text/>
          </w:sdtPr>
          <w:sdtEndPr/>
          <w:sdtContent>
            <w:tc>
              <w:tcPr>
                <w:cnfStyle w:val="001000000000" w:firstRow="0" w:lastRow="0" w:firstColumn="1" w:lastColumn="0" w:oddVBand="0" w:evenVBand="0" w:oddHBand="0" w:evenHBand="0" w:firstRowFirstColumn="0" w:firstRowLastColumn="0" w:lastRowFirstColumn="0" w:lastRowLastColumn="0"/>
                <w:tcW w:w="2835" w:type="dxa"/>
              </w:tcPr>
              <w:p w14:paraId="6276786E" w14:textId="77777777" w:rsidR="00976238" w:rsidRDefault="007E0719" w:rsidP="00976238">
                <w:pPr>
                  <w:pStyle w:val="NoSpacing"/>
                </w:pPr>
                <w:r w:rsidRPr="00221B43">
                  <w:t>Reports to:</w:t>
                </w:r>
              </w:p>
            </w:tc>
          </w:sdtContent>
        </w:sdt>
        <w:sdt>
          <w:sdtPr>
            <w:id w:val="-1780095719"/>
            <w:placeholder>
              <w:docPart w:val="47E081AA910B45E1830EF0E7DDF9C722"/>
            </w:placeholder>
            <w15:appearance w15:val="hidden"/>
          </w:sdtPr>
          <w:sdtEndPr/>
          <w:sdtContent>
            <w:tc>
              <w:tcPr>
                <w:tcW w:w="6803" w:type="dxa"/>
              </w:tcPr>
              <w:p w14:paraId="75F702C7" w14:textId="598DF83B" w:rsidR="00976238" w:rsidRDefault="00FF3F06" w:rsidP="00976238">
                <w:pPr>
                  <w:pStyle w:val="NoSpacing"/>
                  <w:cnfStyle w:val="000000000000" w:firstRow="0" w:lastRow="0" w:firstColumn="0" w:lastColumn="0" w:oddVBand="0" w:evenVBand="0" w:oddHBand="0" w:evenHBand="0" w:firstRowFirstColumn="0" w:firstRowLastColumn="0" w:lastRowFirstColumn="0" w:lastRowLastColumn="0"/>
                </w:pPr>
                <w:r>
                  <w:t>Team Lead Asset Management</w:t>
                </w:r>
              </w:p>
            </w:tc>
          </w:sdtContent>
        </w:sdt>
      </w:tr>
      <w:tr w:rsidR="00976238" w14:paraId="3D325129" w14:textId="77777777" w:rsidTr="00261A7E">
        <w:sdt>
          <w:sdtPr>
            <w:id w:val="-1446765008"/>
            <w:lock w:val="sdtContentLocked"/>
            <w:placeholder>
              <w:docPart w:val="E009D35852EF47A58769466FA8AAF981"/>
            </w:placeholder>
            <w:showingPlcHdr/>
            <w:text/>
          </w:sdtPr>
          <w:sdtEndPr/>
          <w:sdtContent>
            <w:tc>
              <w:tcPr>
                <w:cnfStyle w:val="001000000000" w:firstRow="0" w:lastRow="0" w:firstColumn="1" w:lastColumn="0" w:oddVBand="0" w:evenVBand="0" w:oddHBand="0" w:evenHBand="0" w:firstRowFirstColumn="0" w:firstRowLastColumn="0" w:lastRowFirstColumn="0" w:lastRowLastColumn="0"/>
                <w:tcW w:w="2835" w:type="dxa"/>
              </w:tcPr>
              <w:p w14:paraId="4C3C6D5E" w14:textId="77777777" w:rsidR="00976238" w:rsidRDefault="007E0719" w:rsidP="00976238">
                <w:pPr>
                  <w:pStyle w:val="NoSpacing"/>
                </w:pPr>
                <w:r w:rsidRPr="00221B43">
                  <w:t>Employment category:</w:t>
                </w:r>
              </w:p>
            </w:tc>
          </w:sdtContent>
        </w:sdt>
        <w:sdt>
          <w:sdtPr>
            <w:id w:val="-2003803957"/>
            <w:lock w:val="sdtContentLocked"/>
            <w:placeholder>
              <w:docPart w:val="72C762E1979E4C708D4484F171F32092"/>
            </w:placeholder>
            <w:showingPlcHdr/>
            <w15:appearance w15:val="hidden"/>
          </w:sdtPr>
          <w:sdtEndPr/>
          <w:sdtContent>
            <w:tc>
              <w:tcPr>
                <w:tcW w:w="6803" w:type="dxa"/>
              </w:tcPr>
              <w:p w14:paraId="453C811F" w14:textId="77777777" w:rsidR="00976238" w:rsidRDefault="001C2C31" w:rsidP="00976238">
                <w:pPr>
                  <w:pStyle w:val="NoSpacing"/>
                  <w:cnfStyle w:val="000000000000" w:firstRow="0" w:lastRow="0" w:firstColumn="0" w:lastColumn="0" w:oddVBand="0" w:evenVBand="0" w:oddHBand="0" w:evenHBand="0" w:firstRowFirstColumn="0" w:firstRowLastColumn="0" w:lastRowFirstColumn="0" w:lastRowLastColumn="0"/>
                </w:pPr>
                <w:r>
                  <w:t>C</w:t>
                </w:r>
                <w:r w:rsidR="003F3CF4" w:rsidRPr="003F3CF4">
                  <w:t>ontract (Employment Agreement)</w:t>
                </w:r>
              </w:p>
            </w:tc>
          </w:sdtContent>
        </w:sdt>
      </w:tr>
    </w:tbl>
    <w:sdt>
      <w:sdtPr>
        <w:rPr>
          <w:b w:val="0"/>
          <w:bCs w:val="0"/>
          <w:color w:val="auto"/>
          <w:sz w:val="16"/>
          <w:szCs w:val="22"/>
        </w:rPr>
        <w:id w:val="-692380337"/>
        <w:lock w:val="sdtContentLocked"/>
        <w:placeholder>
          <w:docPart w:val="EE08C1868B5C4BC1BFF98DC76C14A519"/>
        </w:placeholder>
        <w:group/>
      </w:sdtPr>
      <w:sdtEndPr/>
      <w:sdtContent>
        <w:p w14:paraId="4E607600" w14:textId="77777777" w:rsidR="006575AA" w:rsidRDefault="006575AA" w:rsidP="006575AA">
          <w:pPr>
            <w:pStyle w:val="Heading2"/>
            <w:spacing w:before="360"/>
          </w:pPr>
          <w:r>
            <w:t>About Beon</w:t>
          </w:r>
        </w:p>
        <w:p w14:paraId="659BAB40" w14:textId="77777777" w:rsidR="006575AA" w:rsidRDefault="006575AA" w:rsidP="006575AA">
          <w:r>
            <w:t>We deploy large-scale renewable energy and infrastructure projects, with expertise in design, construction and maintenance. Our clients include some of the largest electricity utilities, infrastructure and renewable developers, commercial and industrial companies and transport network operators across Australia.</w:t>
          </w:r>
          <w:r w:rsidR="003A4B84">
            <w:br/>
          </w:r>
        </w:p>
        <w:p w14:paraId="20059A82" w14:textId="77777777" w:rsidR="007C12D7" w:rsidRDefault="006575AA" w:rsidP="00261A7E">
          <w:pPr>
            <w:pStyle w:val="Heading2"/>
          </w:pPr>
          <w:r>
            <w:t>Our core values</w:t>
          </w:r>
        </w:p>
        <w:tbl>
          <w:tblPr>
            <w:tblStyle w:val="Blank"/>
            <w:tblW w:w="0" w:type="auto"/>
            <w:tblLayout w:type="fixed"/>
            <w:tblCellMar>
              <w:right w:w="113" w:type="dxa"/>
            </w:tblCellMar>
            <w:tblLook w:val="04A0" w:firstRow="1" w:lastRow="0" w:firstColumn="1" w:lastColumn="0" w:noHBand="0" w:noVBand="1"/>
          </w:tblPr>
          <w:tblGrid>
            <w:gridCol w:w="1927"/>
            <w:gridCol w:w="1927"/>
            <w:gridCol w:w="1928"/>
            <w:gridCol w:w="1928"/>
            <w:gridCol w:w="1928"/>
          </w:tblGrid>
          <w:tr w:rsidR="00261A7E" w14:paraId="55ADDFB4" w14:textId="77777777" w:rsidTr="000E66E9">
            <w:tc>
              <w:tcPr>
                <w:tcW w:w="1927" w:type="dxa"/>
              </w:tcPr>
              <w:p w14:paraId="1205220E" w14:textId="77777777" w:rsidR="00261A7E" w:rsidRDefault="00261A7E" w:rsidP="007C12D7">
                <w:r w:rsidRPr="00261A7E">
                  <w:rPr>
                    <w:noProof/>
                  </w:rPr>
                  <w:drawing>
                    <wp:inline distT="0" distB="0" distL="0" distR="0" wp14:anchorId="6E81FE9D" wp14:editId="0C11BCC2">
                      <wp:extent cx="972000" cy="972000"/>
                      <wp:effectExtent l="0" t="0" r="0" b="0"/>
                      <wp:docPr id="11" name="Graphic 6">
                        <a:extLst xmlns:a="http://schemas.openxmlformats.org/drawingml/2006/main">
                          <a:ext uri="{FF2B5EF4-FFF2-40B4-BE49-F238E27FC236}">
                            <a16:creationId xmlns:a16="http://schemas.microsoft.com/office/drawing/2014/main" id="{3CFBAFC4-D57E-1A58-3622-E1B779FA6E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6">
                                <a:extLst>
                                  <a:ext uri="{FF2B5EF4-FFF2-40B4-BE49-F238E27FC236}">
                                    <a16:creationId xmlns:a16="http://schemas.microsoft.com/office/drawing/2014/main" id="{3CFBAFC4-D57E-1A58-3622-E1B779FA6E2A}"/>
                                  </a:ext>
                                </a:extLst>
                              </pic:cNvPr>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0" y="0"/>
                                <a:ext cx="972000" cy="972000"/>
                              </a:xfrm>
                              <a:prstGeom prst="rect">
                                <a:avLst/>
                              </a:prstGeom>
                            </pic:spPr>
                          </pic:pic>
                        </a:graphicData>
                      </a:graphic>
                    </wp:inline>
                  </w:drawing>
                </w:r>
              </w:p>
            </w:tc>
            <w:tc>
              <w:tcPr>
                <w:tcW w:w="1927" w:type="dxa"/>
              </w:tcPr>
              <w:p w14:paraId="69F828BB" w14:textId="77777777" w:rsidR="00261A7E" w:rsidRDefault="00261A7E" w:rsidP="007C12D7">
                <w:r w:rsidRPr="00261A7E">
                  <w:rPr>
                    <w:noProof/>
                  </w:rPr>
                  <w:drawing>
                    <wp:inline distT="0" distB="0" distL="0" distR="0" wp14:anchorId="1F830B5C" wp14:editId="01579AB3">
                      <wp:extent cx="972000" cy="972000"/>
                      <wp:effectExtent l="0" t="0" r="0" b="0"/>
                      <wp:docPr id="12" name="Graphic 8">
                        <a:extLst xmlns:a="http://schemas.openxmlformats.org/drawingml/2006/main">
                          <a:ext uri="{FF2B5EF4-FFF2-40B4-BE49-F238E27FC236}">
                            <a16:creationId xmlns:a16="http://schemas.microsoft.com/office/drawing/2014/main" id="{82EA96B9-EA1F-72ED-E258-8D1CF17B4F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8">
                                <a:extLst>
                                  <a:ext uri="{FF2B5EF4-FFF2-40B4-BE49-F238E27FC236}">
                                    <a16:creationId xmlns:a16="http://schemas.microsoft.com/office/drawing/2014/main" id="{82EA96B9-EA1F-72ED-E258-8D1CF17B4F04}"/>
                                  </a:ext>
                                </a:extLst>
                              </pic:cNvPr>
                              <pic:cNvPicPr>
                                <a:picLocks noChangeAspect="1"/>
                              </pic:cNvPicPr>
                            </pic:nvPicPr>
                            <pic:blipFill>
                              <a:blip r:embed="rId15">
                                <a:extLst>
                                  <a:ext uri="{96DAC541-7B7A-43D3-8B79-37D633B846F1}">
                                    <asvg:svgBlip xmlns:asvg="http://schemas.microsoft.com/office/drawing/2016/SVG/main" r:embed="rId16"/>
                                  </a:ext>
                                </a:extLst>
                              </a:blip>
                              <a:stretch>
                                <a:fillRect/>
                              </a:stretch>
                            </pic:blipFill>
                            <pic:spPr>
                              <a:xfrm>
                                <a:off x="0" y="0"/>
                                <a:ext cx="972000" cy="972000"/>
                              </a:xfrm>
                              <a:prstGeom prst="rect">
                                <a:avLst/>
                              </a:prstGeom>
                            </pic:spPr>
                          </pic:pic>
                        </a:graphicData>
                      </a:graphic>
                    </wp:inline>
                  </w:drawing>
                </w:r>
              </w:p>
            </w:tc>
            <w:tc>
              <w:tcPr>
                <w:tcW w:w="1928" w:type="dxa"/>
              </w:tcPr>
              <w:p w14:paraId="703F903B" w14:textId="77777777" w:rsidR="00261A7E" w:rsidRDefault="00261A7E" w:rsidP="007C12D7">
                <w:r w:rsidRPr="00261A7E">
                  <w:rPr>
                    <w:noProof/>
                  </w:rPr>
                  <w:drawing>
                    <wp:inline distT="0" distB="0" distL="0" distR="0" wp14:anchorId="18D66314" wp14:editId="73A3A385">
                      <wp:extent cx="972000" cy="972000"/>
                      <wp:effectExtent l="0" t="0" r="0" b="0"/>
                      <wp:docPr id="14" name="Graphic 10">
                        <a:extLst xmlns:a="http://schemas.openxmlformats.org/drawingml/2006/main">
                          <a:ext uri="{FF2B5EF4-FFF2-40B4-BE49-F238E27FC236}">
                            <a16:creationId xmlns:a16="http://schemas.microsoft.com/office/drawing/2014/main" id="{5813873F-7D3E-BD38-1C41-E26A857755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0">
                                <a:extLst>
                                  <a:ext uri="{FF2B5EF4-FFF2-40B4-BE49-F238E27FC236}">
                                    <a16:creationId xmlns:a16="http://schemas.microsoft.com/office/drawing/2014/main" id="{5813873F-7D3E-BD38-1C41-E26A8577553D}"/>
                                  </a:ext>
                                </a:extLst>
                              </pic:cNvPr>
                              <pic:cNvPicPr>
                                <a:picLocks noChangeAspect="1"/>
                              </pic:cNvPicPr>
                            </pic:nvPicPr>
                            <pic:blipFill>
                              <a:blip r:embed="rId17">
                                <a:extLst>
                                  <a:ext uri="{96DAC541-7B7A-43D3-8B79-37D633B846F1}">
                                    <asvg:svgBlip xmlns:asvg="http://schemas.microsoft.com/office/drawing/2016/SVG/main" r:embed="rId18"/>
                                  </a:ext>
                                </a:extLst>
                              </a:blip>
                              <a:stretch>
                                <a:fillRect/>
                              </a:stretch>
                            </pic:blipFill>
                            <pic:spPr>
                              <a:xfrm>
                                <a:off x="0" y="0"/>
                                <a:ext cx="972000" cy="972000"/>
                              </a:xfrm>
                              <a:prstGeom prst="rect">
                                <a:avLst/>
                              </a:prstGeom>
                            </pic:spPr>
                          </pic:pic>
                        </a:graphicData>
                      </a:graphic>
                    </wp:inline>
                  </w:drawing>
                </w:r>
              </w:p>
            </w:tc>
            <w:tc>
              <w:tcPr>
                <w:tcW w:w="1928" w:type="dxa"/>
              </w:tcPr>
              <w:p w14:paraId="518D22C4" w14:textId="77777777" w:rsidR="00261A7E" w:rsidRDefault="00261A7E" w:rsidP="007C12D7">
                <w:r w:rsidRPr="00261A7E">
                  <w:rPr>
                    <w:noProof/>
                  </w:rPr>
                  <w:drawing>
                    <wp:inline distT="0" distB="0" distL="0" distR="0" wp14:anchorId="67C525EE" wp14:editId="114D0064">
                      <wp:extent cx="972000" cy="972000"/>
                      <wp:effectExtent l="0" t="0" r="0" b="0"/>
                      <wp:docPr id="13" name="Graphic 12">
                        <a:extLst xmlns:a="http://schemas.openxmlformats.org/drawingml/2006/main">
                          <a:ext uri="{FF2B5EF4-FFF2-40B4-BE49-F238E27FC236}">
                            <a16:creationId xmlns:a16="http://schemas.microsoft.com/office/drawing/2014/main" id="{F8827B77-E7C6-D223-5783-1EBBAB0EB6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2">
                                <a:extLst>
                                  <a:ext uri="{FF2B5EF4-FFF2-40B4-BE49-F238E27FC236}">
                                    <a16:creationId xmlns:a16="http://schemas.microsoft.com/office/drawing/2014/main" id="{F8827B77-E7C6-D223-5783-1EBBAB0EB60C}"/>
                                  </a:ext>
                                </a:extLst>
                              </pic:cNvPr>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972000" cy="972000"/>
                              </a:xfrm>
                              <a:prstGeom prst="rect">
                                <a:avLst/>
                              </a:prstGeom>
                            </pic:spPr>
                          </pic:pic>
                        </a:graphicData>
                      </a:graphic>
                    </wp:inline>
                  </w:drawing>
                </w:r>
              </w:p>
            </w:tc>
            <w:tc>
              <w:tcPr>
                <w:tcW w:w="1928" w:type="dxa"/>
              </w:tcPr>
              <w:p w14:paraId="2E7B9272" w14:textId="77777777" w:rsidR="00261A7E" w:rsidRDefault="00261A7E" w:rsidP="007C12D7">
                <w:r w:rsidRPr="00261A7E">
                  <w:rPr>
                    <w:noProof/>
                  </w:rPr>
                  <w:drawing>
                    <wp:inline distT="0" distB="0" distL="0" distR="0" wp14:anchorId="5214C981" wp14:editId="02833727">
                      <wp:extent cx="972000" cy="972000"/>
                      <wp:effectExtent l="0" t="0" r="0" b="0"/>
                      <wp:docPr id="15" name="Graphic 14">
                        <a:extLst xmlns:a="http://schemas.openxmlformats.org/drawingml/2006/main">
                          <a:ext uri="{FF2B5EF4-FFF2-40B4-BE49-F238E27FC236}">
                            <a16:creationId xmlns:a16="http://schemas.microsoft.com/office/drawing/2014/main" id="{5B176BE7-2505-6CF2-24D3-36D77C218E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14">
                                <a:extLst>
                                  <a:ext uri="{FF2B5EF4-FFF2-40B4-BE49-F238E27FC236}">
                                    <a16:creationId xmlns:a16="http://schemas.microsoft.com/office/drawing/2014/main" id="{5B176BE7-2505-6CF2-24D3-36D77C218EBF}"/>
                                  </a:ext>
                                </a:extLst>
                              </pic:cNvPr>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0" y="0"/>
                                <a:ext cx="972000" cy="972000"/>
                              </a:xfrm>
                              <a:prstGeom prst="rect">
                                <a:avLst/>
                              </a:prstGeom>
                            </pic:spPr>
                          </pic:pic>
                        </a:graphicData>
                      </a:graphic>
                    </wp:inline>
                  </w:drawing>
                </w:r>
              </w:p>
            </w:tc>
          </w:tr>
          <w:tr w:rsidR="00261A7E" w14:paraId="3C763AED" w14:textId="77777777" w:rsidTr="000E66E9">
            <w:tc>
              <w:tcPr>
                <w:tcW w:w="1927" w:type="dxa"/>
              </w:tcPr>
              <w:p w14:paraId="0A6BD064" w14:textId="77777777" w:rsidR="00261A7E" w:rsidRDefault="00261A7E" w:rsidP="000E66E9">
                <w:pPr>
                  <w:pStyle w:val="Heading5"/>
                </w:pPr>
                <w:r w:rsidRPr="00261A7E">
                  <w:t xml:space="preserve">Live </w:t>
                </w:r>
                <w:r w:rsidR="003F3CF4">
                  <w:t>s</w:t>
                </w:r>
                <w:r w:rsidRPr="00261A7E">
                  <w:t>afely</w:t>
                </w:r>
              </w:p>
            </w:tc>
            <w:tc>
              <w:tcPr>
                <w:tcW w:w="1927" w:type="dxa"/>
              </w:tcPr>
              <w:p w14:paraId="65263131" w14:textId="77777777" w:rsidR="00261A7E" w:rsidRDefault="00261A7E" w:rsidP="000E66E9">
                <w:pPr>
                  <w:pStyle w:val="Heading5"/>
                </w:pPr>
                <w:r>
                  <w:t>Improve our business</w:t>
                </w:r>
              </w:p>
            </w:tc>
            <w:tc>
              <w:tcPr>
                <w:tcW w:w="1928" w:type="dxa"/>
              </w:tcPr>
              <w:p w14:paraId="053A0CBB" w14:textId="77777777" w:rsidR="00261A7E" w:rsidRPr="000E66E9" w:rsidRDefault="00261A7E" w:rsidP="000E66E9">
                <w:pPr>
                  <w:pStyle w:val="Heading5"/>
                  <w:rPr>
                    <w:spacing w:val="-3"/>
                  </w:rPr>
                </w:pPr>
                <w:r w:rsidRPr="000E66E9">
                  <w:rPr>
                    <w:spacing w:val="-3"/>
                  </w:rPr>
                  <w:t>Be customer and community minded</w:t>
                </w:r>
              </w:p>
            </w:tc>
            <w:tc>
              <w:tcPr>
                <w:tcW w:w="1928" w:type="dxa"/>
              </w:tcPr>
              <w:p w14:paraId="1F0712F0" w14:textId="77777777" w:rsidR="00261A7E" w:rsidRDefault="00261A7E" w:rsidP="000E66E9">
                <w:pPr>
                  <w:pStyle w:val="Heading5"/>
                </w:pPr>
                <w:r>
                  <w:t xml:space="preserve">Be the best </w:t>
                </w:r>
                <w:r w:rsidR="000E66E9">
                  <w:br/>
                </w:r>
                <w:r>
                  <w:t>you can be</w:t>
                </w:r>
              </w:p>
            </w:tc>
            <w:tc>
              <w:tcPr>
                <w:tcW w:w="1928" w:type="dxa"/>
              </w:tcPr>
              <w:p w14:paraId="6D6E5315" w14:textId="77777777" w:rsidR="00261A7E" w:rsidRDefault="00261A7E" w:rsidP="000E66E9">
                <w:pPr>
                  <w:pStyle w:val="Heading5"/>
                </w:pPr>
                <w:r>
                  <w:t xml:space="preserve">Succeed </w:t>
                </w:r>
                <w:r w:rsidR="000E66E9">
                  <w:br/>
                </w:r>
                <w:r>
                  <w:t>together</w:t>
                </w:r>
              </w:p>
            </w:tc>
          </w:tr>
          <w:tr w:rsidR="00261A7E" w14:paraId="70173421" w14:textId="77777777" w:rsidTr="000E66E9">
            <w:tc>
              <w:tcPr>
                <w:tcW w:w="1927" w:type="dxa"/>
              </w:tcPr>
              <w:p w14:paraId="1EBF57F6" w14:textId="77777777" w:rsidR="00261A7E" w:rsidRDefault="00261A7E" w:rsidP="000E66E9">
                <w:pPr>
                  <w:pStyle w:val="TableText"/>
                </w:pPr>
                <w:r w:rsidRPr="00261A7E">
                  <w:t>Safety is our first priority. We never compromise health and safety, either at work or at home. We are constantly aware of the risks to ourselves and others and actively manage them. We share our experiences so that we all learn.</w:t>
                </w:r>
              </w:p>
            </w:tc>
            <w:tc>
              <w:tcPr>
                <w:tcW w:w="1927" w:type="dxa"/>
              </w:tcPr>
              <w:p w14:paraId="2D9E453F" w14:textId="77777777" w:rsidR="00261A7E" w:rsidRDefault="009F3082" w:rsidP="000E66E9">
                <w:pPr>
                  <w:pStyle w:val="TableText"/>
                </w:pPr>
                <w:r w:rsidRPr="009F3082">
                  <w:t xml:space="preserve">We drive and lead change to be more efficient and effective for the benefit of our workmates, shareholders and other stakeholders.  </w:t>
                </w:r>
              </w:p>
            </w:tc>
            <w:tc>
              <w:tcPr>
                <w:tcW w:w="1928" w:type="dxa"/>
              </w:tcPr>
              <w:p w14:paraId="2BD3434D" w14:textId="77777777" w:rsidR="00261A7E" w:rsidRDefault="00261A7E" w:rsidP="000E66E9">
                <w:pPr>
                  <w:pStyle w:val="TableText"/>
                </w:pPr>
                <w:r w:rsidRPr="00261A7E">
                  <w:t>We listen to our customer, strive to meet their needs and keep them informed. We make a positive contribution to our communities. We deliver on our promises.</w:t>
                </w:r>
              </w:p>
            </w:tc>
            <w:tc>
              <w:tcPr>
                <w:tcW w:w="1928" w:type="dxa"/>
              </w:tcPr>
              <w:p w14:paraId="62C9AA67" w14:textId="77777777" w:rsidR="00261A7E" w:rsidRDefault="009F3082" w:rsidP="000E66E9">
                <w:pPr>
                  <w:pStyle w:val="TableText"/>
                </w:pPr>
                <w:r w:rsidRPr="009F3082">
                  <w:t>We strive for excellence in everything we do and are always accountable for our own performance. We give our best at all times and help our workmates do their best as well.</w:t>
                </w:r>
              </w:p>
            </w:tc>
            <w:tc>
              <w:tcPr>
                <w:tcW w:w="1928" w:type="dxa"/>
              </w:tcPr>
              <w:p w14:paraId="6D9B0B8E" w14:textId="77777777" w:rsidR="00261A7E" w:rsidRDefault="00261A7E" w:rsidP="000E66E9">
                <w:pPr>
                  <w:pStyle w:val="TableText"/>
                </w:pPr>
                <w:r w:rsidRPr="00261A7E">
                  <w:t>We work together as a team and value the diversity and contribution of our peers. We act fairly, responsibly and with respect. We strive for success as a business while upholding the values that underpin everything we do.</w:t>
                </w:r>
              </w:p>
            </w:tc>
          </w:tr>
        </w:tbl>
      </w:sdtContent>
    </w:sdt>
    <w:p w14:paraId="4537C568" w14:textId="77777777" w:rsidR="00283B16" w:rsidRDefault="00283B16" w:rsidP="00283B16"/>
    <w:p w14:paraId="079D0485" w14:textId="77777777" w:rsidR="0008039D" w:rsidRDefault="0008039D">
      <w:pPr>
        <w:spacing w:before="0" w:after="160" w:line="259" w:lineRule="auto"/>
        <w:sectPr w:rsidR="0008039D" w:rsidSect="00440C9A">
          <w:headerReference w:type="even" r:id="rId23"/>
          <w:footerReference w:type="default" r:id="rId24"/>
          <w:pgSz w:w="11906" w:h="16838" w:code="9"/>
          <w:pgMar w:top="1134" w:right="1134" w:bottom="1134" w:left="1134" w:header="1531" w:footer="1134" w:gutter="0"/>
          <w:cols w:space="708"/>
          <w:docGrid w:linePitch="360"/>
        </w:sectPr>
      </w:pPr>
    </w:p>
    <w:p w14:paraId="2DC31EB6" w14:textId="77777777" w:rsidR="00283B16" w:rsidRDefault="00283B16">
      <w:pPr>
        <w:spacing w:before="0" w:after="160" w:line="259" w:lineRule="auto"/>
      </w:pPr>
      <w:r>
        <w:br w:type="page"/>
      </w:r>
    </w:p>
    <w:sdt>
      <w:sdtPr>
        <w:id w:val="-1186601520"/>
        <w:lock w:val="sdtContentLocked"/>
        <w:placeholder>
          <w:docPart w:val="90B5F09163974DA9B6F721FAA84A0513"/>
        </w:placeholder>
        <w:showingPlcHdr/>
        <w15:appearance w15:val="hidden"/>
      </w:sdtPr>
      <w:sdtEndPr/>
      <w:sdtContent>
        <w:p w14:paraId="4747C140" w14:textId="4507B8EA" w:rsidR="00A21CBA" w:rsidRDefault="001C2C31" w:rsidP="00371D81">
          <w:pPr>
            <w:pStyle w:val="Heading2"/>
          </w:pPr>
          <w:r w:rsidRPr="001C2C31">
            <w:t>Purpose of the position</w:t>
          </w:r>
        </w:p>
      </w:sdtContent>
    </w:sdt>
    <w:p w14:paraId="2A75EAB8" w14:textId="68D81F75" w:rsidR="00B36249" w:rsidRDefault="00B36249" w:rsidP="00B36249">
      <w:pPr>
        <w:jc w:val="both"/>
      </w:pPr>
      <w:r>
        <w:t>The Asset Manager (Utilities and Infrastructure) is responsible for the end</w:t>
      </w:r>
      <w:r>
        <w:rPr>
          <w:rFonts w:ascii="Cambria Math" w:hAnsi="Cambria Math" w:cs="Cambria Math"/>
        </w:rPr>
        <w:t>‑</w:t>
      </w:r>
      <w:r>
        <w:t>to</w:t>
      </w:r>
      <w:r>
        <w:rPr>
          <w:rFonts w:ascii="Cambria Math" w:hAnsi="Cambria Math" w:cs="Cambria Math"/>
        </w:rPr>
        <w:t>‑</w:t>
      </w:r>
      <w:r>
        <w:t xml:space="preserve">end asset management of </w:t>
      </w:r>
      <w:r w:rsidR="00207393">
        <w:t>utility-scale electrical and related</w:t>
      </w:r>
      <w:r>
        <w:t xml:space="preserve"> infrastructure assets, ensuring they are operated, maintained to meet contractual, reliability</w:t>
      </w:r>
      <w:r w:rsidR="00B666A9">
        <w:t xml:space="preserve"> </w:t>
      </w:r>
      <w:r>
        <w:t>and commercial objectives.</w:t>
      </w:r>
    </w:p>
    <w:p w14:paraId="08BA61CC" w14:textId="1EC868C5" w:rsidR="00B36249" w:rsidRDefault="00B36249" w:rsidP="00B36249">
      <w:pPr>
        <w:jc w:val="both"/>
      </w:pPr>
      <w:r>
        <w:t>This role focuses primarily on the maintenance of transmission and transmission</w:t>
      </w:r>
      <w:r>
        <w:rPr>
          <w:rFonts w:ascii="Cambria Math" w:hAnsi="Cambria Math" w:cs="Cambria Math"/>
        </w:rPr>
        <w:t>‑</w:t>
      </w:r>
      <w:r>
        <w:t xml:space="preserve">connected assets. The position acts as the primary interface between </w:t>
      </w:r>
      <w:r w:rsidR="00207393">
        <w:t xml:space="preserve">the </w:t>
      </w:r>
      <w:r>
        <w:t>asset owner and Beon as service provider, translating contractual obligations into effective and efficient operational delivery while ensuring compliance with legislative, regulatory, safety, environmental and network access requirements.</w:t>
      </w:r>
    </w:p>
    <w:p w14:paraId="7146977D" w14:textId="09680458" w:rsidR="00B36249" w:rsidRDefault="00B36249" w:rsidP="00B36249">
      <w:pPr>
        <w:jc w:val="both"/>
      </w:pPr>
      <w:r>
        <w:t>This role requires being actively involved in overseeing and managing day</w:t>
      </w:r>
      <w:r>
        <w:rPr>
          <w:rFonts w:ascii="Cambria Math" w:hAnsi="Cambria Math" w:cs="Cambria Math"/>
        </w:rPr>
        <w:t>‑</w:t>
      </w:r>
      <w:r>
        <w:t>to</w:t>
      </w:r>
      <w:r>
        <w:rPr>
          <w:rFonts w:ascii="Cambria Math" w:hAnsi="Cambria Math" w:cs="Cambria Math"/>
        </w:rPr>
        <w:t>‑</w:t>
      </w:r>
      <w:r>
        <w:t>day operational activities and provides technical and operational support on site during both planned and unplanned maintenance activities, outages and asset events, as required.</w:t>
      </w:r>
    </w:p>
    <w:p w14:paraId="309C16AF" w14:textId="767B4EF9" w:rsidR="00B36249" w:rsidRDefault="00B36249" w:rsidP="00B36249">
      <w:pPr>
        <w:jc w:val="both"/>
      </w:pPr>
      <w:r>
        <w:t>Th</w:t>
      </w:r>
      <w:r w:rsidR="00B666A9">
        <w:t>is</w:t>
      </w:r>
      <w:r>
        <w:t xml:space="preserve"> role integrates asset management and utilities operations expertise to maximise asset availability, optimise lifecycle value and manage risk across the asset portfolio. In addition, the Asset Manager is responsible for fostering and sustaining a productive, engaged and healthy team culture aligned with Beon’s vision, values and strategic direction.</w:t>
      </w:r>
    </w:p>
    <w:p w14:paraId="017B4FCF" w14:textId="08978104" w:rsidR="009F707D" w:rsidRPr="00C21710" w:rsidRDefault="001C2C31" w:rsidP="00371D81">
      <w:pPr>
        <w:pStyle w:val="Heading2"/>
      </w:pPr>
      <w:r>
        <w:br/>
      </w:r>
      <w:sdt>
        <w:sdtPr>
          <w:id w:val="680938416"/>
          <w:lock w:val="contentLocked"/>
          <w:placeholder>
            <w:docPart w:val="7F4057E467D041C3A354A8BC7979B192"/>
          </w:placeholder>
          <w:showingPlcHdr/>
          <w15:appearance w15:val="hidden"/>
        </w:sdtPr>
        <w:sdtEndPr/>
        <w:sdtContent>
          <w:r>
            <w:t>Your key responsibilities</w:t>
          </w:r>
        </w:sdtContent>
      </w:sdt>
    </w:p>
    <w:p w14:paraId="25930DC7" w14:textId="51E79359" w:rsidR="001F522E" w:rsidRPr="001F522E" w:rsidRDefault="001F522E" w:rsidP="001F522E">
      <w:pPr>
        <w:pStyle w:val="paragraph"/>
        <w:spacing w:after="0"/>
        <w:textAlignment w:val="baseline"/>
        <w:rPr>
          <w:rFonts w:asciiTheme="minorHAnsi" w:eastAsiaTheme="minorHAnsi" w:hAnsiTheme="minorHAnsi" w:cstheme="minorBidi"/>
          <w:b/>
          <w:bCs/>
          <w:color w:val="797A7C"/>
          <w:sz w:val="20"/>
          <w:szCs w:val="18"/>
          <w:lang w:eastAsia="en-US"/>
        </w:rPr>
      </w:pPr>
      <w:r w:rsidRPr="001F522E">
        <w:rPr>
          <w:rFonts w:asciiTheme="minorHAnsi" w:eastAsiaTheme="minorHAnsi" w:hAnsiTheme="minorHAnsi" w:cstheme="minorBidi"/>
          <w:b/>
          <w:bCs/>
          <w:color w:val="797A7C"/>
          <w:sz w:val="20"/>
          <w:szCs w:val="18"/>
          <w:lang w:eastAsia="en-US"/>
        </w:rPr>
        <w:t>Manage</w:t>
      </w:r>
      <w:r w:rsidR="00224E56">
        <w:rPr>
          <w:rFonts w:asciiTheme="minorHAnsi" w:eastAsiaTheme="minorHAnsi" w:hAnsiTheme="minorHAnsi" w:cstheme="minorBidi"/>
          <w:b/>
          <w:bCs/>
          <w:color w:val="797A7C"/>
          <w:sz w:val="20"/>
          <w:szCs w:val="18"/>
          <w:lang w:eastAsia="en-US"/>
        </w:rPr>
        <w:t xml:space="preserve"> and maintain transmission</w:t>
      </w:r>
      <w:r w:rsidRPr="001F522E">
        <w:rPr>
          <w:rFonts w:asciiTheme="minorHAnsi" w:eastAsiaTheme="minorHAnsi" w:hAnsiTheme="minorHAnsi" w:cstheme="minorBidi"/>
          <w:b/>
          <w:bCs/>
          <w:color w:val="797A7C"/>
          <w:sz w:val="20"/>
          <w:szCs w:val="18"/>
          <w:lang w:eastAsia="en-US"/>
        </w:rPr>
        <w:t xml:space="preserve"> utilities and infrastructure asset</w:t>
      </w:r>
      <w:r w:rsidR="00224E56">
        <w:rPr>
          <w:rFonts w:asciiTheme="minorHAnsi" w:eastAsiaTheme="minorHAnsi" w:hAnsiTheme="minorHAnsi" w:cstheme="minorBidi"/>
          <w:b/>
          <w:bCs/>
          <w:color w:val="797A7C"/>
          <w:sz w:val="20"/>
          <w:szCs w:val="18"/>
          <w:lang w:eastAsia="en-US"/>
        </w:rPr>
        <w:t>s</w:t>
      </w:r>
      <w:r w:rsidRPr="001F522E">
        <w:rPr>
          <w:rFonts w:asciiTheme="minorHAnsi" w:eastAsiaTheme="minorHAnsi" w:hAnsiTheme="minorHAnsi" w:cstheme="minorBidi"/>
          <w:b/>
          <w:bCs/>
          <w:color w:val="797A7C"/>
          <w:sz w:val="20"/>
          <w:szCs w:val="18"/>
          <w:lang w:eastAsia="en-US"/>
        </w:rPr>
        <w:t xml:space="preserve"> </w:t>
      </w:r>
    </w:p>
    <w:p w14:paraId="673E600B" w14:textId="2C6F38C0" w:rsidR="002B5C82" w:rsidRPr="002B5C82" w:rsidRDefault="002B5C82" w:rsidP="002B5C82">
      <w:pPr>
        <w:pStyle w:val="ListBullet"/>
        <w:numPr>
          <w:ilvl w:val="0"/>
          <w:numId w:val="15"/>
        </w:numPr>
        <w:jc w:val="both"/>
      </w:pPr>
      <w:r w:rsidRPr="002B5C82">
        <w:t>Manage AEO operations and maintenance (O&amp;M) contracts to ensure the safe, compliant and cost</w:t>
      </w:r>
      <w:r w:rsidRPr="002B5C82">
        <w:noBreakHyphen/>
        <w:t xml:space="preserve">effective delivery of asset services. </w:t>
      </w:r>
    </w:p>
    <w:p w14:paraId="5EF777A9" w14:textId="7391B0B2" w:rsidR="002B5C82" w:rsidRPr="002B5C82" w:rsidRDefault="002B5C82" w:rsidP="002B5C82">
      <w:pPr>
        <w:pStyle w:val="ListBullet"/>
        <w:numPr>
          <w:ilvl w:val="0"/>
          <w:numId w:val="15"/>
        </w:numPr>
        <w:jc w:val="both"/>
      </w:pPr>
      <w:r w:rsidRPr="002B5C82">
        <w:t xml:space="preserve">Ensure assets achieve availability, reliability and performance targets in accordance with contractual, regulatory and network requirements. </w:t>
      </w:r>
    </w:p>
    <w:p w14:paraId="56B67D4A" w14:textId="491D04E7" w:rsidR="002B5C82" w:rsidRPr="002B5C82" w:rsidRDefault="002B5C82" w:rsidP="002B5C82">
      <w:pPr>
        <w:pStyle w:val="ListBullet"/>
        <w:numPr>
          <w:ilvl w:val="0"/>
          <w:numId w:val="15"/>
        </w:numPr>
        <w:jc w:val="both"/>
      </w:pPr>
      <w:r w:rsidRPr="002B5C82">
        <w:t>Oversee defect rectification, handover close</w:t>
      </w:r>
      <w:r w:rsidRPr="002B5C82">
        <w:noBreakHyphen/>
        <w:t>out, warranty management, liabilities and lifecycle asset risks for AEO</w:t>
      </w:r>
      <w:r w:rsidRPr="002B5C82">
        <w:noBreakHyphen/>
        <w:t xml:space="preserve">owned infrastructure. </w:t>
      </w:r>
    </w:p>
    <w:p w14:paraId="31F15321" w14:textId="3734A1D0" w:rsidR="002B5C82" w:rsidRPr="002B5C82" w:rsidRDefault="002B5C82" w:rsidP="002B5C82">
      <w:pPr>
        <w:pStyle w:val="ListBullet"/>
        <w:numPr>
          <w:ilvl w:val="0"/>
          <w:numId w:val="15"/>
        </w:numPr>
        <w:jc w:val="both"/>
      </w:pPr>
      <w:r w:rsidRPr="002B5C82">
        <w:t>Support financial management activities including forecasting, variation management, month</w:t>
      </w:r>
      <w:r w:rsidRPr="002B5C82">
        <w:noBreakHyphen/>
        <w:t xml:space="preserve">end reporting and cost control across asset portfolios. </w:t>
      </w:r>
    </w:p>
    <w:p w14:paraId="120EEB43" w14:textId="6FDA292A" w:rsidR="002B5C82" w:rsidRPr="002B5C82" w:rsidRDefault="002B5C82" w:rsidP="002B5C82">
      <w:pPr>
        <w:pStyle w:val="ListBullet"/>
        <w:numPr>
          <w:ilvl w:val="0"/>
          <w:numId w:val="15"/>
        </w:numPr>
        <w:jc w:val="both"/>
      </w:pPr>
      <w:r w:rsidRPr="002B5C82">
        <w:t xml:space="preserve">Ensure compliance with applicable legislation, network access rules, industry codes, standards, and Beon policies relevant to utilities and infrastructure assets. </w:t>
      </w:r>
    </w:p>
    <w:p w14:paraId="61642DBF" w14:textId="793079DB" w:rsidR="002B5C82" w:rsidRPr="002B5C82" w:rsidRDefault="002B5C82" w:rsidP="002B5C82">
      <w:pPr>
        <w:pStyle w:val="ListBullet"/>
        <w:numPr>
          <w:ilvl w:val="0"/>
          <w:numId w:val="15"/>
        </w:numPr>
        <w:jc w:val="both"/>
      </w:pPr>
      <w:r w:rsidRPr="002B5C82">
        <w:t xml:space="preserve">Plan, schedule and execute contracted maintenance obligations in accordance with </w:t>
      </w:r>
      <w:r w:rsidR="00602E76">
        <w:t>Principal</w:t>
      </w:r>
      <w:r w:rsidRPr="002B5C82">
        <w:t xml:space="preserve"> maintenance plans. </w:t>
      </w:r>
    </w:p>
    <w:p w14:paraId="5B3BF25E" w14:textId="0BD7BFF3" w:rsidR="002B5C82" w:rsidRPr="002B5C82" w:rsidRDefault="002B5C82" w:rsidP="002B5C82">
      <w:pPr>
        <w:pStyle w:val="ListBullet"/>
        <w:numPr>
          <w:ilvl w:val="0"/>
          <w:numId w:val="15"/>
        </w:numPr>
        <w:jc w:val="both"/>
      </w:pPr>
      <w:r w:rsidRPr="002B5C82">
        <w:t xml:space="preserve">Assist with asset fault and incident investigations, including root cause analysis and associated reporting. </w:t>
      </w:r>
    </w:p>
    <w:p w14:paraId="25CDF543" w14:textId="72D480DE" w:rsidR="002B5C82" w:rsidRPr="002B5C82" w:rsidRDefault="002B5C82" w:rsidP="002B5C82">
      <w:pPr>
        <w:pStyle w:val="ListBullet"/>
        <w:numPr>
          <w:ilvl w:val="0"/>
          <w:numId w:val="15"/>
        </w:numPr>
        <w:jc w:val="both"/>
      </w:pPr>
      <w:r w:rsidRPr="002B5C82">
        <w:t xml:space="preserve">Manage and track spare parts, tools and inventory to meet contractual requirements and achieve efficiencies and economies of scale across the wider asset portfolio. </w:t>
      </w:r>
    </w:p>
    <w:p w14:paraId="6946E181" w14:textId="5F92241A" w:rsidR="002B5C82" w:rsidRPr="002B5C82" w:rsidRDefault="002B5C82" w:rsidP="002B5C82">
      <w:pPr>
        <w:pStyle w:val="ListBullet"/>
        <w:numPr>
          <w:ilvl w:val="0"/>
          <w:numId w:val="15"/>
        </w:numPr>
        <w:jc w:val="both"/>
      </w:pPr>
      <w:r w:rsidRPr="002B5C82">
        <w:t>Support the operational delivery of O&amp;M contracts by ensuring timeframes, quality, health and safety, and environmental standards are met, and that customer and commercial requirements are satisfied</w:t>
      </w:r>
    </w:p>
    <w:p w14:paraId="016F7CBD" w14:textId="24DD483D" w:rsidR="00371D81" w:rsidRPr="00C3735A" w:rsidRDefault="00371D81" w:rsidP="00CB23B4">
      <w:pPr>
        <w:pStyle w:val="paragraph"/>
        <w:spacing w:before="0" w:beforeAutospacing="0" w:after="0" w:afterAutospacing="0"/>
        <w:ind w:left="360"/>
        <w:textAlignment w:val="baseline"/>
        <w:rPr>
          <w:rStyle w:val="eop"/>
          <w:rFonts w:ascii="Arial" w:hAnsi="Arial" w:cs="Arial"/>
          <w:sz w:val="22"/>
          <w:szCs w:val="22"/>
        </w:rPr>
      </w:pPr>
    </w:p>
    <w:p w14:paraId="03331954" w14:textId="2BC5560D" w:rsidR="00283B16" w:rsidRPr="00C21710" w:rsidRDefault="00371D81" w:rsidP="009F707D">
      <w:pPr>
        <w:pStyle w:val="Heading4"/>
      </w:pPr>
      <w:r>
        <w:t>Stakeholder management and communication</w:t>
      </w:r>
    </w:p>
    <w:p w14:paraId="455167EA" w14:textId="5165FA82" w:rsidR="003F1384" w:rsidRPr="003F1384" w:rsidRDefault="003F1384" w:rsidP="003F1384">
      <w:pPr>
        <w:pStyle w:val="ListBullet"/>
        <w:numPr>
          <w:ilvl w:val="0"/>
          <w:numId w:val="15"/>
        </w:numPr>
        <w:jc w:val="both"/>
      </w:pPr>
      <w:r w:rsidRPr="003F1384">
        <w:t xml:space="preserve">Act as the primary point of contact for AEO asset stakeholders, including clients, network operators, regulators, contractors and relevant internal teams. </w:t>
      </w:r>
    </w:p>
    <w:p w14:paraId="5F0C6162" w14:textId="328712EF" w:rsidR="003F1384" w:rsidRPr="003F1384" w:rsidRDefault="003F1384" w:rsidP="003F1384">
      <w:pPr>
        <w:pStyle w:val="ListBullet"/>
        <w:numPr>
          <w:ilvl w:val="0"/>
          <w:numId w:val="15"/>
        </w:numPr>
        <w:jc w:val="both"/>
      </w:pPr>
      <w:r w:rsidRPr="003F1384">
        <w:lastRenderedPageBreak/>
        <w:t>Work closely and collaboratively with the wider Beon Asset Management team to ensure a coordinated, consistent and whole</w:t>
      </w:r>
      <w:r w:rsidRPr="003F1384">
        <w:noBreakHyphen/>
        <w:t>of</w:t>
      </w:r>
      <w:r w:rsidRPr="003F1384">
        <w:noBreakHyphen/>
        <w:t xml:space="preserve">portfolio approach to asset management, maintenance planning, risk management and performance reporting. </w:t>
      </w:r>
    </w:p>
    <w:p w14:paraId="7900E396" w14:textId="02EE3591" w:rsidR="003F1384" w:rsidRPr="003F1384" w:rsidRDefault="003F1384" w:rsidP="003F1384">
      <w:pPr>
        <w:pStyle w:val="ListBullet"/>
        <w:numPr>
          <w:ilvl w:val="0"/>
          <w:numId w:val="15"/>
        </w:numPr>
        <w:jc w:val="both"/>
      </w:pPr>
      <w:r w:rsidRPr="003F1384">
        <w:t>Provide clear, accurate and timely monthly reporting on AEO</w:t>
      </w:r>
      <w:r w:rsidRPr="003F1384">
        <w:noBreakHyphen/>
        <w:t xml:space="preserve">owned assets, including asset condition, performance, risks, compliance status and improvement initiatives. </w:t>
      </w:r>
    </w:p>
    <w:p w14:paraId="3227DC6B" w14:textId="1C56DF40" w:rsidR="003F1384" w:rsidRPr="003F1384" w:rsidRDefault="003F1384" w:rsidP="003F1384">
      <w:pPr>
        <w:pStyle w:val="ListBullet"/>
        <w:numPr>
          <w:ilvl w:val="0"/>
          <w:numId w:val="15"/>
        </w:numPr>
        <w:jc w:val="both"/>
      </w:pPr>
      <w:r w:rsidRPr="003F1384">
        <w:t xml:space="preserve">Build and maintain strong working relationships with landowners, emergency services and community stakeholders where required to support the safe and effective operation of AEO assets. </w:t>
      </w:r>
    </w:p>
    <w:p w14:paraId="3E3FB024" w14:textId="4E84F506" w:rsidR="003F1384" w:rsidRPr="003F1384" w:rsidRDefault="003F1384" w:rsidP="003F1384">
      <w:pPr>
        <w:pStyle w:val="ListBullet"/>
        <w:numPr>
          <w:ilvl w:val="0"/>
          <w:numId w:val="15"/>
        </w:numPr>
        <w:jc w:val="both"/>
      </w:pPr>
      <w:r w:rsidRPr="003F1384">
        <w:t xml:space="preserve">Develop, manage and sustain effective customer and stakeholder relationships to ensure all internal and external parties are well informed and aligned on AEO maintenance activities, priorities and outcomes. </w:t>
      </w:r>
    </w:p>
    <w:p w14:paraId="2C55228E" w14:textId="0789ADE2" w:rsidR="003F1384" w:rsidRPr="003F1384" w:rsidRDefault="003F1384" w:rsidP="003F1384">
      <w:pPr>
        <w:pStyle w:val="ListBullet"/>
        <w:numPr>
          <w:ilvl w:val="0"/>
          <w:numId w:val="15"/>
        </w:numPr>
        <w:jc w:val="both"/>
      </w:pPr>
      <w:r w:rsidRPr="003F1384">
        <w:t>Ensure all AEO</w:t>
      </w:r>
      <w:r w:rsidRPr="003F1384">
        <w:noBreakHyphen/>
        <w:t>related activities are accurately recorded and proactively communicated to the Team Lead and the wider Asset Management and Beon O&amp;M teams, enabling shared visibility, informed decision</w:t>
      </w:r>
      <w:r w:rsidRPr="003F1384">
        <w:noBreakHyphen/>
        <w:t>making and a common understanding of planned, ongoing and completed works</w:t>
      </w:r>
    </w:p>
    <w:p w14:paraId="1352A836" w14:textId="31E50039" w:rsidR="00463F6E" w:rsidRPr="00463F6E" w:rsidRDefault="00463F6E" w:rsidP="003F1384">
      <w:pPr>
        <w:pStyle w:val="paragraph"/>
        <w:spacing w:before="0" w:beforeAutospacing="0" w:after="0" w:afterAutospacing="0"/>
        <w:ind w:left="720"/>
        <w:textAlignment w:val="baseline"/>
        <w:rPr>
          <w:rStyle w:val="normaltextrun"/>
          <w:rFonts w:ascii="Arial" w:hAnsi="Arial" w:cs="Arial"/>
          <w:sz w:val="20"/>
          <w:szCs w:val="20"/>
          <w:lang w:val="en-US"/>
        </w:rPr>
      </w:pPr>
    </w:p>
    <w:p w14:paraId="694C1C0D" w14:textId="2D14F788" w:rsidR="00283B16" w:rsidRPr="00C21710" w:rsidRDefault="00371D81" w:rsidP="009F707D">
      <w:pPr>
        <w:pStyle w:val="Heading4"/>
      </w:pPr>
      <w:r>
        <w:t>Innovation and continuous improvement</w:t>
      </w:r>
    </w:p>
    <w:p w14:paraId="285B027A" w14:textId="163D9836" w:rsidR="003F1384" w:rsidRPr="003F1384" w:rsidRDefault="003F1384" w:rsidP="003F1384">
      <w:pPr>
        <w:pStyle w:val="ListBullet"/>
        <w:numPr>
          <w:ilvl w:val="0"/>
          <w:numId w:val="15"/>
        </w:numPr>
        <w:jc w:val="both"/>
      </w:pPr>
      <w:r w:rsidRPr="003F1384">
        <w:t>Participate in design review processes from an asset management perspective to ensure maintainability, reliability, safety and whole</w:t>
      </w:r>
      <w:r w:rsidRPr="003F1384">
        <w:noBreakHyphen/>
        <w:t>of</w:t>
      </w:r>
      <w:r w:rsidRPr="003F1384">
        <w:noBreakHyphen/>
        <w:t xml:space="preserve">life asset value are optimised. </w:t>
      </w:r>
    </w:p>
    <w:p w14:paraId="467AC9E0" w14:textId="61A73067" w:rsidR="003F1384" w:rsidRPr="003F1384" w:rsidRDefault="003F1384" w:rsidP="003F1384">
      <w:pPr>
        <w:pStyle w:val="ListBullet"/>
        <w:numPr>
          <w:ilvl w:val="0"/>
          <w:numId w:val="15"/>
        </w:numPr>
        <w:jc w:val="both"/>
      </w:pPr>
      <w:r w:rsidRPr="003F1384">
        <w:t xml:space="preserve">Provide guidance, training and education on asset management principles to internal teams and external stakeholders, including AEO representatives. </w:t>
      </w:r>
    </w:p>
    <w:p w14:paraId="6F9F821F" w14:textId="51CFDB16" w:rsidR="003F1384" w:rsidRPr="003F1384" w:rsidRDefault="003F1384" w:rsidP="003F1384">
      <w:pPr>
        <w:pStyle w:val="ListBullet"/>
        <w:numPr>
          <w:ilvl w:val="0"/>
          <w:numId w:val="15"/>
        </w:numPr>
        <w:jc w:val="both"/>
      </w:pPr>
      <w:r w:rsidRPr="003F1384">
        <w:t xml:space="preserve">Develop, implement and continuously improve asset management systems, tools and processes within agreed scope, schedule and budget. </w:t>
      </w:r>
    </w:p>
    <w:p w14:paraId="554FC0BE" w14:textId="08474909" w:rsidR="003F1384" w:rsidRPr="003F1384" w:rsidRDefault="003F1384" w:rsidP="003F1384">
      <w:pPr>
        <w:pStyle w:val="ListBullet"/>
        <w:numPr>
          <w:ilvl w:val="0"/>
          <w:numId w:val="15"/>
        </w:numPr>
        <w:jc w:val="both"/>
      </w:pPr>
      <w:r w:rsidRPr="003F1384">
        <w:t xml:space="preserve">Contribute to and support the ongoing development of maintenance policies, procedures and reliability improvement initiatives for transmission assets. </w:t>
      </w:r>
    </w:p>
    <w:p w14:paraId="6FA21F00" w14:textId="4EABADA2" w:rsidR="003F1384" w:rsidRPr="003F1384" w:rsidRDefault="003F1384" w:rsidP="003F1384">
      <w:pPr>
        <w:pStyle w:val="ListBullet"/>
        <w:numPr>
          <w:ilvl w:val="0"/>
          <w:numId w:val="15"/>
        </w:numPr>
        <w:jc w:val="both"/>
      </w:pPr>
      <w:r w:rsidRPr="003F1384">
        <w:t xml:space="preserve">Drive continuous improvement initiatives across AEO asset management and utilities operations to enhance safety, performance, efficiency and compliance. </w:t>
      </w:r>
    </w:p>
    <w:p w14:paraId="398C2502" w14:textId="7C816C43" w:rsidR="003F1384" w:rsidRPr="003F1384" w:rsidRDefault="003F1384" w:rsidP="003F1384">
      <w:pPr>
        <w:pStyle w:val="ListBullet"/>
        <w:numPr>
          <w:ilvl w:val="0"/>
          <w:numId w:val="15"/>
        </w:numPr>
        <w:jc w:val="both"/>
      </w:pPr>
      <w:r w:rsidRPr="003F1384">
        <w:t xml:space="preserve">Contribute to the development and refinement of asset management frameworks, maintenance strategies, standards and procedures. </w:t>
      </w:r>
    </w:p>
    <w:p w14:paraId="507487AE" w14:textId="319FD9F2" w:rsidR="003F1384" w:rsidRPr="003F1384" w:rsidRDefault="003F1384" w:rsidP="003F1384">
      <w:pPr>
        <w:pStyle w:val="ListBullet"/>
        <w:numPr>
          <w:ilvl w:val="0"/>
          <w:numId w:val="15"/>
        </w:numPr>
        <w:jc w:val="both"/>
      </w:pPr>
      <w:r w:rsidRPr="003F1384">
        <w:t xml:space="preserve">Capture, analyse and act on operational lessons learned, and support the development and continuous improvement of Standard Maintenance Instructions (SMIs) for transmission assets. </w:t>
      </w:r>
    </w:p>
    <w:p w14:paraId="218602C4" w14:textId="5ABDDDAD" w:rsidR="003F1384" w:rsidRPr="003F1384" w:rsidRDefault="003F1384" w:rsidP="003F1384">
      <w:pPr>
        <w:pStyle w:val="ListBullet"/>
        <w:numPr>
          <w:ilvl w:val="0"/>
          <w:numId w:val="15"/>
        </w:numPr>
        <w:jc w:val="both"/>
      </w:pPr>
      <w:r w:rsidRPr="003F1384">
        <w:t>Share lessons learned and promote innovation to improve safety outcomes, reliability, operational efficiency and whole</w:t>
      </w:r>
      <w:r w:rsidRPr="003F1384">
        <w:noBreakHyphen/>
        <w:t>of</w:t>
      </w:r>
      <w:r w:rsidRPr="003F1384">
        <w:noBreakHyphen/>
        <w:t xml:space="preserve">life asset value across the AEO portfolio. </w:t>
      </w:r>
    </w:p>
    <w:p w14:paraId="2E42BEE6" w14:textId="4F5C3A48" w:rsidR="00283B16" w:rsidRPr="003F1384" w:rsidRDefault="003F1384" w:rsidP="003F1384">
      <w:pPr>
        <w:pStyle w:val="ListBullet"/>
        <w:numPr>
          <w:ilvl w:val="0"/>
          <w:numId w:val="15"/>
        </w:numPr>
        <w:jc w:val="both"/>
        <w:rPr>
          <w:rStyle w:val="normaltextrun"/>
        </w:rPr>
      </w:pPr>
      <w:r w:rsidRPr="003F1384">
        <w:t>Support the ongoing development and improvement of Network Access policies, including Safe Systems of Work (SSOW), work method statements and SMIs.</w:t>
      </w:r>
    </w:p>
    <w:p w14:paraId="246FC432" w14:textId="77777777" w:rsidR="003F1384" w:rsidRDefault="003F1384">
      <w:pPr>
        <w:spacing w:before="0" w:after="160" w:line="259" w:lineRule="auto"/>
        <w:rPr>
          <w:b/>
          <w:bCs/>
          <w:color w:val="ED174D" w:themeColor="accent1"/>
          <w:sz w:val="28"/>
          <w:szCs w:val="28"/>
        </w:rPr>
      </w:pPr>
      <w:r>
        <w:br w:type="page"/>
      </w:r>
    </w:p>
    <w:sdt>
      <w:sdtPr>
        <w:id w:val="1014654748"/>
        <w:lock w:val="sdtContentLocked"/>
        <w:placeholder>
          <w:docPart w:val="B7A4AB34AA4C4A3EB01384FE1EA554BB"/>
        </w:placeholder>
        <w:showingPlcHdr/>
        <w15:appearance w15:val="hidden"/>
      </w:sdtPr>
      <w:sdtEndPr/>
      <w:sdtContent>
        <w:p w14:paraId="51A254D8" w14:textId="2034CB81" w:rsidR="00283B16" w:rsidRDefault="00C21710" w:rsidP="00283B16">
          <w:pPr>
            <w:pStyle w:val="Heading2"/>
          </w:pPr>
          <w:r>
            <w:t>What you’ll bring to the business</w:t>
          </w:r>
        </w:p>
      </w:sdtContent>
    </w:sdt>
    <w:p w14:paraId="50D1ABE4" w14:textId="77777777" w:rsidR="00283B16" w:rsidRDefault="00283B16" w:rsidP="009F274F">
      <w:pPr>
        <w:pStyle w:val="Heading4"/>
      </w:pPr>
      <w:r>
        <w:t>Education / Qualifications:</w:t>
      </w:r>
    </w:p>
    <w:p w14:paraId="0A277B5E" w14:textId="02CF93BF" w:rsidR="00371D81" w:rsidRDefault="00371D81" w:rsidP="002A2320">
      <w:pPr>
        <w:pStyle w:val="paragraph"/>
        <w:numPr>
          <w:ilvl w:val="0"/>
          <w:numId w:val="17"/>
        </w:numPr>
        <w:spacing w:before="0" w:beforeAutospacing="0" w:after="0" w:afterAutospacing="0"/>
        <w:textAlignment w:val="baseline"/>
        <w:rPr>
          <w:rFonts w:ascii="Arial" w:hAnsi="Arial" w:cs="Arial"/>
          <w:sz w:val="22"/>
          <w:szCs w:val="22"/>
        </w:rPr>
      </w:pPr>
      <w:r>
        <w:rPr>
          <w:rStyle w:val="normaltextrun"/>
          <w:rFonts w:ascii="Arial" w:hAnsi="Arial" w:cs="Arial"/>
          <w:sz w:val="20"/>
          <w:szCs w:val="20"/>
        </w:rPr>
        <w:t>Tertiary qualification in Engineering (</w:t>
      </w:r>
      <w:r w:rsidR="004951CB">
        <w:rPr>
          <w:rStyle w:val="normaltextrun"/>
          <w:rFonts w:ascii="Arial" w:hAnsi="Arial" w:cs="Arial"/>
          <w:sz w:val="20"/>
          <w:szCs w:val="20"/>
        </w:rPr>
        <w:t>preferred</w:t>
      </w:r>
      <w:r>
        <w:rPr>
          <w:rStyle w:val="normaltextrun"/>
          <w:rFonts w:ascii="Arial" w:hAnsi="Arial" w:cs="Arial"/>
          <w:sz w:val="20"/>
          <w:szCs w:val="20"/>
        </w:rPr>
        <w:t>)</w:t>
      </w:r>
    </w:p>
    <w:p w14:paraId="22A8503C" w14:textId="77777777" w:rsidR="004951CB" w:rsidRDefault="004951CB" w:rsidP="004951CB">
      <w:pPr>
        <w:pStyle w:val="ListBullet"/>
        <w:numPr>
          <w:ilvl w:val="0"/>
          <w:numId w:val="17"/>
        </w:numPr>
      </w:pPr>
      <w:r>
        <w:t>Qualifications in asset management, utilities operations, project management or business management (desirable).</w:t>
      </w:r>
    </w:p>
    <w:p w14:paraId="16E626B1" w14:textId="77777777" w:rsidR="00283B16" w:rsidRDefault="00283B16" w:rsidP="009F274F">
      <w:pPr>
        <w:pStyle w:val="Heading4"/>
      </w:pPr>
      <w:r>
        <w:t>Knowledge:</w:t>
      </w:r>
    </w:p>
    <w:p w14:paraId="581D2794" w14:textId="77777777" w:rsidR="00371D81" w:rsidRPr="003C16DE" w:rsidRDefault="00371D81" w:rsidP="002A2320">
      <w:pPr>
        <w:pStyle w:val="paragraph"/>
        <w:numPr>
          <w:ilvl w:val="0"/>
          <w:numId w:val="18"/>
        </w:numPr>
        <w:spacing w:before="0" w:beforeAutospacing="0" w:after="0" w:afterAutospacing="0"/>
        <w:textAlignment w:val="baseline"/>
        <w:rPr>
          <w:rFonts w:ascii="Arial" w:hAnsi="Arial" w:cs="Arial"/>
          <w:b/>
          <w:bCs/>
          <w:sz w:val="20"/>
          <w:szCs w:val="20"/>
        </w:rPr>
      </w:pPr>
      <w:r w:rsidRPr="003C16DE">
        <w:rPr>
          <w:rStyle w:val="normaltextrun"/>
          <w:rFonts w:ascii="Arial" w:hAnsi="Arial" w:cs="Arial"/>
          <w:sz w:val="20"/>
          <w:szCs w:val="20"/>
          <w:lang w:val="en-US"/>
        </w:rPr>
        <w:t>The position requires a detailed knowledge of the concepts and principles of:</w:t>
      </w:r>
      <w:r w:rsidRPr="003C16DE">
        <w:rPr>
          <w:rStyle w:val="eop"/>
          <w:rFonts w:ascii="Arial" w:hAnsi="Arial" w:cs="Arial"/>
          <w:b/>
          <w:bCs/>
          <w:sz w:val="20"/>
          <w:szCs w:val="20"/>
        </w:rPr>
        <w:t> </w:t>
      </w:r>
    </w:p>
    <w:p w14:paraId="71844735" w14:textId="7E9B972A" w:rsidR="00371D81" w:rsidRPr="00EB5F3B" w:rsidRDefault="00371D81" w:rsidP="002A2320">
      <w:pPr>
        <w:pStyle w:val="paragraph"/>
        <w:numPr>
          <w:ilvl w:val="0"/>
          <w:numId w:val="19"/>
        </w:numPr>
        <w:spacing w:before="0" w:beforeAutospacing="0" w:after="0" w:afterAutospacing="0"/>
        <w:textAlignment w:val="baseline"/>
        <w:rPr>
          <w:rStyle w:val="normaltextrun"/>
          <w:rFonts w:ascii="Arial" w:hAnsi="Arial" w:cs="Arial"/>
          <w:b/>
          <w:bCs/>
          <w:sz w:val="20"/>
          <w:szCs w:val="20"/>
        </w:rPr>
      </w:pPr>
      <w:r w:rsidRPr="003C16DE">
        <w:rPr>
          <w:rStyle w:val="normaltextrun"/>
          <w:rFonts w:ascii="Arial" w:hAnsi="Arial" w:cs="Arial"/>
          <w:sz w:val="20"/>
          <w:szCs w:val="20"/>
          <w:lang w:val="en-US"/>
        </w:rPr>
        <w:t>Asset management</w:t>
      </w:r>
      <w:r w:rsidR="004951CB">
        <w:rPr>
          <w:rStyle w:val="normaltextrun"/>
          <w:rFonts w:ascii="Arial" w:hAnsi="Arial" w:cs="Arial"/>
          <w:sz w:val="20"/>
          <w:szCs w:val="20"/>
          <w:lang w:val="en-US"/>
        </w:rPr>
        <w:t xml:space="preserve"> principles </w:t>
      </w:r>
    </w:p>
    <w:p w14:paraId="7AACB26A" w14:textId="6753AF02" w:rsidR="00371D81" w:rsidRPr="003C16DE" w:rsidRDefault="00371D81" w:rsidP="002A2320">
      <w:pPr>
        <w:pStyle w:val="paragraph"/>
        <w:numPr>
          <w:ilvl w:val="0"/>
          <w:numId w:val="19"/>
        </w:numPr>
        <w:spacing w:before="0" w:beforeAutospacing="0" w:after="0" w:afterAutospacing="0"/>
        <w:textAlignment w:val="baseline"/>
        <w:rPr>
          <w:rFonts w:ascii="Arial" w:hAnsi="Arial" w:cs="Arial"/>
          <w:b/>
          <w:bCs/>
          <w:sz w:val="20"/>
          <w:szCs w:val="20"/>
        </w:rPr>
      </w:pPr>
      <w:r>
        <w:rPr>
          <w:rStyle w:val="normaltextrun"/>
          <w:rFonts w:ascii="Arial" w:hAnsi="Arial" w:cs="Arial"/>
          <w:sz w:val="20"/>
          <w:szCs w:val="20"/>
          <w:lang w:val="en-US"/>
        </w:rPr>
        <w:t>Maintenance practices</w:t>
      </w:r>
      <w:r w:rsidR="004951CB">
        <w:rPr>
          <w:rStyle w:val="normaltextrun"/>
          <w:rFonts w:ascii="Arial" w:hAnsi="Arial" w:cs="Arial"/>
          <w:sz w:val="20"/>
          <w:szCs w:val="20"/>
          <w:lang w:val="en-US"/>
        </w:rPr>
        <w:t xml:space="preserve"> with specific experience with power transmission assets</w:t>
      </w:r>
    </w:p>
    <w:p w14:paraId="4E457794" w14:textId="77777777" w:rsidR="00371D81" w:rsidRPr="003C16DE" w:rsidRDefault="00371D81" w:rsidP="002A2320">
      <w:pPr>
        <w:pStyle w:val="paragraph"/>
        <w:numPr>
          <w:ilvl w:val="0"/>
          <w:numId w:val="19"/>
        </w:numPr>
        <w:spacing w:before="0" w:beforeAutospacing="0" w:after="0" w:afterAutospacing="0"/>
        <w:textAlignment w:val="baseline"/>
        <w:rPr>
          <w:rFonts w:ascii="Arial" w:hAnsi="Arial" w:cs="Arial"/>
          <w:b/>
          <w:bCs/>
          <w:sz w:val="20"/>
          <w:szCs w:val="20"/>
        </w:rPr>
      </w:pPr>
      <w:r w:rsidRPr="003C16DE">
        <w:rPr>
          <w:rStyle w:val="normaltextrun"/>
          <w:rFonts w:ascii="Arial" w:hAnsi="Arial" w:cs="Arial"/>
          <w:sz w:val="20"/>
          <w:szCs w:val="20"/>
          <w:lang w:val="en-US"/>
        </w:rPr>
        <w:t>Quality assurance and control.</w:t>
      </w:r>
      <w:r w:rsidRPr="003C16DE">
        <w:rPr>
          <w:rStyle w:val="eop"/>
          <w:rFonts w:ascii="Arial" w:hAnsi="Arial" w:cs="Arial"/>
          <w:b/>
          <w:bCs/>
          <w:sz w:val="20"/>
          <w:szCs w:val="20"/>
        </w:rPr>
        <w:t> </w:t>
      </w:r>
    </w:p>
    <w:p w14:paraId="5A095855" w14:textId="77777777" w:rsidR="00371D81" w:rsidRPr="003C16DE" w:rsidRDefault="00371D81" w:rsidP="002A2320">
      <w:pPr>
        <w:pStyle w:val="paragraph"/>
        <w:numPr>
          <w:ilvl w:val="0"/>
          <w:numId w:val="19"/>
        </w:numPr>
        <w:spacing w:before="0" w:beforeAutospacing="0" w:after="0" w:afterAutospacing="0"/>
        <w:textAlignment w:val="baseline"/>
        <w:rPr>
          <w:rStyle w:val="eop"/>
          <w:rFonts w:ascii="Arial" w:hAnsi="Arial" w:cs="Arial"/>
          <w:b/>
          <w:bCs/>
          <w:sz w:val="20"/>
          <w:szCs w:val="20"/>
        </w:rPr>
      </w:pPr>
      <w:r w:rsidRPr="003C16DE">
        <w:rPr>
          <w:rStyle w:val="normaltextrun"/>
          <w:rFonts w:ascii="Arial" w:hAnsi="Arial" w:cs="Arial"/>
          <w:sz w:val="20"/>
          <w:szCs w:val="20"/>
          <w:lang w:val="en-US"/>
        </w:rPr>
        <w:t>Health, safety and environmental management.</w:t>
      </w:r>
      <w:r w:rsidRPr="003C16DE">
        <w:rPr>
          <w:rStyle w:val="eop"/>
          <w:rFonts w:ascii="Arial" w:hAnsi="Arial" w:cs="Arial"/>
          <w:b/>
          <w:bCs/>
          <w:sz w:val="20"/>
          <w:szCs w:val="20"/>
        </w:rPr>
        <w:t> </w:t>
      </w:r>
    </w:p>
    <w:p w14:paraId="338EA07A" w14:textId="77777777" w:rsidR="00371D81" w:rsidRPr="003C16DE" w:rsidRDefault="00371D81" w:rsidP="00371D81">
      <w:pPr>
        <w:pStyle w:val="paragraph"/>
        <w:spacing w:before="0" w:beforeAutospacing="0" w:after="0" w:afterAutospacing="0"/>
        <w:textAlignment w:val="baseline"/>
        <w:rPr>
          <w:rFonts w:ascii="Arial" w:hAnsi="Arial" w:cs="Arial"/>
          <w:b/>
          <w:bCs/>
          <w:sz w:val="20"/>
          <w:szCs w:val="20"/>
        </w:rPr>
      </w:pPr>
    </w:p>
    <w:p w14:paraId="01AF3BDF" w14:textId="77777777" w:rsidR="00371D81" w:rsidRPr="00D13017" w:rsidRDefault="00371D81" w:rsidP="002A2320">
      <w:pPr>
        <w:pStyle w:val="paragraph"/>
        <w:numPr>
          <w:ilvl w:val="0"/>
          <w:numId w:val="18"/>
        </w:numPr>
        <w:spacing w:before="0" w:beforeAutospacing="0" w:after="0" w:afterAutospacing="0"/>
        <w:textAlignment w:val="baseline"/>
        <w:rPr>
          <w:rStyle w:val="normaltextrun"/>
          <w:rFonts w:ascii="Arial" w:hAnsi="Arial"/>
          <w:sz w:val="20"/>
          <w:szCs w:val="20"/>
          <w:lang w:val="en-US"/>
        </w:rPr>
      </w:pPr>
      <w:r w:rsidRPr="00D13017">
        <w:rPr>
          <w:rStyle w:val="normaltextrun"/>
          <w:rFonts w:ascii="Arial" w:hAnsi="Arial" w:cs="Arial"/>
          <w:sz w:val="20"/>
          <w:szCs w:val="20"/>
          <w:lang w:val="en-US"/>
        </w:rPr>
        <w:t xml:space="preserve">Strong knowledge of asset management, maintenance practices and contract management. </w:t>
      </w:r>
    </w:p>
    <w:p w14:paraId="3A987B6E" w14:textId="77777777" w:rsidR="00371D81" w:rsidRDefault="00371D81" w:rsidP="002A2320">
      <w:pPr>
        <w:pStyle w:val="paragraph"/>
        <w:numPr>
          <w:ilvl w:val="0"/>
          <w:numId w:val="18"/>
        </w:numPr>
        <w:spacing w:before="0" w:beforeAutospacing="0" w:after="0" w:afterAutospacing="0"/>
        <w:textAlignment w:val="baseline"/>
        <w:rPr>
          <w:rFonts w:ascii="Arial" w:hAnsi="Arial" w:cs="Arial"/>
          <w:sz w:val="22"/>
          <w:szCs w:val="22"/>
        </w:rPr>
      </w:pPr>
      <w:r w:rsidRPr="00D13017">
        <w:rPr>
          <w:rStyle w:val="normaltextrun"/>
          <w:rFonts w:ascii="Arial" w:hAnsi="Arial" w:cs="Arial"/>
          <w:sz w:val="20"/>
          <w:szCs w:val="20"/>
          <w:lang w:val="en-US"/>
        </w:rPr>
        <w:t>Working knowledge of the operations and maintenance of ele</w:t>
      </w:r>
      <w:r>
        <w:rPr>
          <w:rStyle w:val="normaltextrun"/>
          <w:rFonts w:ascii="Arial" w:hAnsi="Arial" w:cs="Arial"/>
          <w:color w:val="000000"/>
          <w:sz w:val="20"/>
          <w:szCs w:val="20"/>
        </w:rPr>
        <w:t>ctrical assets.</w:t>
      </w:r>
      <w:r>
        <w:rPr>
          <w:rStyle w:val="eop"/>
          <w:rFonts w:ascii="Arial" w:hAnsi="Arial" w:cs="Arial"/>
          <w:color w:val="000000"/>
          <w:sz w:val="20"/>
          <w:szCs w:val="20"/>
        </w:rPr>
        <w:t> </w:t>
      </w:r>
    </w:p>
    <w:p w14:paraId="1FA76DD2" w14:textId="77777777" w:rsidR="00283B16" w:rsidRDefault="00283B16" w:rsidP="009F274F">
      <w:pPr>
        <w:pStyle w:val="Heading4"/>
      </w:pPr>
      <w:r>
        <w:t>Experience:</w:t>
      </w:r>
    </w:p>
    <w:p w14:paraId="747A06DD" w14:textId="77777777" w:rsidR="00371D81" w:rsidRPr="00371D81" w:rsidRDefault="00371D81" w:rsidP="002A2320">
      <w:pPr>
        <w:pStyle w:val="paragraph"/>
        <w:numPr>
          <w:ilvl w:val="0"/>
          <w:numId w:val="17"/>
        </w:numPr>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Proven ability to apply asset management principles, preferably in an electrical generation, distribution, sub-transmission, transmission and/or infrastructure environment.</w:t>
      </w:r>
      <w:r w:rsidRPr="00371D81">
        <w:rPr>
          <w:rStyle w:val="normaltextrun"/>
          <w:rFonts w:ascii="Arial" w:hAnsi="Arial" w:cs="Arial"/>
          <w:sz w:val="20"/>
          <w:szCs w:val="20"/>
        </w:rPr>
        <w:t> </w:t>
      </w:r>
    </w:p>
    <w:p w14:paraId="4F659554" w14:textId="77777777" w:rsidR="00371D81" w:rsidRPr="00371D81" w:rsidRDefault="00371D81" w:rsidP="002A2320">
      <w:pPr>
        <w:pStyle w:val="paragraph"/>
        <w:numPr>
          <w:ilvl w:val="0"/>
          <w:numId w:val="17"/>
        </w:numPr>
        <w:spacing w:before="0" w:beforeAutospacing="0" w:after="0" w:afterAutospacing="0"/>
        <w:textAlignment w:val="baseline"/>
        <w:rPr>
          <w:rStyle w:val="normaltextrun"/>
          <w:rFonts w:ascii="Arial" w:hAnsi="Arial" w:cs="Arial"/>
          <w:sz w:val="20"/>
          <w:szCs w:val="20"/>
        </w:rPr>
      </w:pPr>
      <w:r w:rsidRPr="00371D81">
        <w:rPr>
          <w:rStyle w:val="normaltextrun"/>
          <w:rFonts w:ascii="Arial" w:hAnsi="Arial" w:cs="Arial"/>
          <w:sz w:val="20"/>
          <w:szCs w:val="20"/>
        </w:rPr>
        <w:t>Excellent relationship building skills to work pragmatically and collaboratively with both internal and external stakeholders.</w:t>
      </w:r>
    </w:p>
    <w:p w14:paraId="162A5CA1" w14:textId="77777777" w:rsidR="00371D81" w:rsidRDefault="00371D81" w:rsidP="002A2320">
      <w:pPr>
        <w:pStyle w:val="paragraph"/>
        <w:numPr>
          <w:ilvl w:val="0"/>
          <w:numId w:val="17"/>
        </w:numPr>
        <w:spacing w:before="0" w:beforeAutospacing="0" w:after="0" w:afterAutospacing="0"/>
        <w:textAlignment w:val="baseline"/>
        <w:rPr>
          <w:rStyle w:val="normaltextrun"/>
          <w:rFonts w:ascii="Arial" w:hAnsi="Arial" w:cs="Arial"/>
          <w:sz w:val="20"/>
          <w:szCs w:val="20"/>
        </w:rPr>
      </w:pPr>
      <w:r w:rsidRPr="00371D81">
        <w:rPr>
          <w:rStyle w:val="normaltextrun"/>
          <w:rFonts w:ascii="Arial" w:hAnsi="Arial" w:cs="Arial"/>
          <w:sz w:val="20"/>
          <w:szCs w:val="20"/>
        </w:rPr>
        <w:t xml:space="preserve">Demonstrated commitment and evidence of consistently delivering, managing and working with others aligned with organisational values. </w:t>
      </w:r>
    </w:p>
    <w:p w14:paraId="7D9B4061" w14:textId="77777777" w:rsidR="004951CB" w:rsidRPr="00D13017" w:rsidRDefault="004951CB" w:rsidP="00D13017">
      <w:pPr>
        <w:pStyle w:val="paragraph"/>
        <w:numPr>
          <w:ilvl w:val="0"/>
          <w:numId w:val="17"/>
        </w:numPr>
        <w:spacing w:before="0" w:beforeAutospacing="0" w:after="0" w:afterAutospacing="0"/>
        <w:textAlignment w:val="baseline"/>
        <w:rPr>
          <w:rStyle w:val="normaltextrun"/>
          <w:rFonts w:ascii="Arial" w:hAnsi="Arial" w:cs="Arial"/>
          <w:sz w:val="20"/>
          <w:szCs w:val="20"/>
        </w:rPr>
      </w:pPr>
      <w:r w:rsidRPr="00D13017">
        <w:rPr>
          <w:rStyle w:val="normaltextrun"/>
          <w:rFonts w:ascii="Arial" w:hAnsi="Arial" w:cs="Arial"/>
          <w:sz w:val="20"/>
          <w:szCs w:val="20"/>
        </w:rPr>
        <w:t>Commercial and contractor management experience including budgeting, forecasting and variation management.</w:t>
      </w:r>
    </w:p>
    <w:p w14:paraId="15D0A4FF" w14:textId="77777777" w:rsidR="004951CB" w:rsidRPr="00D13017" w:rsidRDefault="004951CB" w:rsidP="00D13017">
      <w:pPr>
        <w:pStyle w:val="paragraph"/>
        <w:numPr>
          <w:ilvl w:val="0"/>
          <w:numId w:val="17"/>
        </w:numPr>
        <w:spacing w:before="0" w:beforeAutospacing="0" w:after="0" w:afterAutospacing="0"/>
        <w:textAlignment w:val="baseline"/>
        <w:rPr>
          <w:rStyle w:val="normaltextrun"/>
          <w:rFonts w:ascii="Arial" w:hAnsi="Arial" w:cs="Arial"/>
          <w:sz w:val="20"/>
          <w:szCs w:val="20"/>
        </w:rPr>
      </w:pPr>
      <w:r w:rsidRPr="00D13017">
        <w:rPr>
          <w:rStyle w:val="normaltextrun"/>
          <w:rFonts w:ascii="Arial" w:hAnsi="Arial" w:cs="Arial"/>
          <w:sz w:val="20"/>
          <w:szCs w:val="20"/>
        </w:rPr>
        <w:t>Demonstrated commitment to consistently delivering outcomes aligned with organisational values.</w:t>
      </w:r>
    </w:p>
    <w:p w14:paraId="692489A7" w14:textId="77777777" w:rsidR="004951CB" w:rsidRPr="00371D81" w:rsidRDefault="004951CB" w:rsidP="00D13017">
      <w:pPr>
        <w:pStyle w:val="paragraph"/>
        <w:numPr>
          <w:ilvl w:val="0"/>
          <w:numId w:val="17"/>
        </w:numPr>
        <w:spacing w:before="0" w:beforeAutospacing="0" w:after="0" w:afterAutospacing="0"/>
        <w:textAlignment w:val="baseline"/>
        <w:rPr>
          <w:rStyle w:val="normaltextrun"/>
          <w:rFonts w:ascii="Arial" w:hAnsi="Arial" w:cs="Arial"/>
          <w:sz w:val="20"/>
          <w:szCs w:val="20"/>
        </w:rPr>
      </w:pPr>
    </w:p>
    <w:p w14:paraId="5FC4573C" w14:textId="77777777" w:rsidR="00283B16" w:rsidRPr="00371D81" w:rsidRDefault="00283B16" w:rsidP="002A2320">
      <w:pPr>
        <w:pStyle w:val="paragraph"/>
        <w:numPr>
          <w:ilvl w:val="0"/>
          <w:numId w:val="17"/>
        </w:numPr>
        <w:spacing w:before="0" w:beforeAutospacing="0" w:after="0" w:afterAutospacing="0"/>
        <w:textAlignment w:val="baseline"/>
        <w:rPr>
          <w:rStyle w:val="normaltextrun"/>
          <w:rFonts w:ascii="Arial" w:hAnsi="Arial" w:cs="Arial"/>
          <w:sz w:val="20"/>
          <w:szCs w:val="20"/>
        </w:rPr>
      </w:pPr>
      <w:r w:rsidRPr="00371D81">
        <w:rPr>
          <w:rStyle w:val="normaltextrun"/>
          <w:rFonts w:ascii="Arial" w:hAnsi="Arial" w:cs="Arial"/>
          <w:sz w:val="20"/>
          <w:szCs w:val="20"/>
        </w:rPr>
        <w:br w:type="page"/>
      </w:r>
    </w:p>
    <w:sdt>
      <w:sdtPr>
        <w:id w:val="-92099007"/>
        <w:lock w:val="sdtContentLocked"/>
        <w:placeholder>
          <w:docPart w:val="E42D3B5E0F7C418EA4BB6C0585C6E305"/>
        </w:placeholder>
        <w:showingPlcHdr/>
        <w15:appearance w15:val="hidden"/>
      </w:sdtPr>
      <w:sdtEndPr/>
      <w:sdtContent>
        <w:p w14:paraId="0A5383F3" w14:textId="77777777" w:rsidR="00283B16" w:rsidRDefault="00C21710" w:rsidP="00283B16">
          <w:pPr>
            <w:pStyle w:val="Heading2"/>
          </w:pPr>
          <w:r>
            <w:t>The skills and competencies you’ll have</w:t>
          </w:r>
        </w:p>
      </w:sdtContent>
    </w:sdt>
    <w:p w14:paraId="40F9AB03" w14:textId="6B7233A3" w:rsidR="00917BC3" w:rsidRDefault="00917BC3" w:rsidP="0008039D">
      <w:pPr>
        <w:pStyle w:val="Explainertext"/>
      </w:pPr>
    </w:p>
    <w:p w14:paraId="45227299" w14:textId="6CC5EEF3" w:rsidR="00D56EB2" w:rsidRPr="00943487" w:rsidRDefault="00D56EB2" w:rsidP="00D56EB2">
      <w:pPr>
        <w:pStyle w:val="Heading4"/>
      </w:pPr>
      <w:r w:rsidRPr="00943487">
        <w:t xml:space="preserve">‘Thought’ competencies </w:t>
      </w:r>
    </w:p>
    <w:p w14:paraId="55932F9F" w14:textId="0306762B" w:rsidR="00D56EB2" w:rsidRPr="00943487" w:rsidRDefault="003B631B" w:rsidP="00D56EB2">
      <w:pPr>
        <w:pStyle w:val="List"/>
      </w:pPr>
      <w:sdt>
        <w:sdtPr>
          <w:alias w:val="Competency number one"/>
          <w:tag w:val="Competency number one"/>
          <w:id w:val="-2076659800"/>
          <w:placeholder>
            <w:docPart w:val="65BE94A886574844B18F014649511531"/>
          </w:placeholder>
          <w:comboBox>
            <w:listItem w:value="Choose an item."/>
            <w:listItem w:displayText="Balances stakeholders: Anticipating and balancing the needs of multiple stakeholders" w:value="Balances stakeholders: Anticipating and balancing the needs of multiple stakeholders"/>
            <w:listItem w:displayText="Business insight: Applying knowledge of business and the marketplace to advance the organisation’s goals" w:value="Business insight: Applying knowledge of business and the marketplace to advance the organisation’s goals"/>
            <w:listItem w:displayText="Cultivates innovation: Creating new and better ways for the organisation to be successful" w:value="Cultivates innovation: Creating new and better ways for the organisation to be successful"/>
            <w:listItem w:displayText="Customer focus: Building strong customer relationships and delivering customer-centric solutions" w:value="Customer focus: Building strong customer relationships and delivering customer-centric solutions"/>
            <w:listItem w:displayText="Decision Quality: Considers various points and uses good judgement to make decisions and recommendations, knowing when to act or escalate " w:value="Decision Quality: Considers various points and uses good judgement to make decisions and recommendations, knowing when to act or escalate "/>
            <w:listItem w:displayText="Financial/commercial acumen:  Applying financial thinking, commercial rigour and discipline to all business decisions and customer relationships to identify ways of maximising and protecting our business value" w:value="Financial/commercial acumen:  Applying financial thinking, commercial rigour and discipline to all business decisions and customer relationships to identify ways of maximising and protecting our business value"/>
            <w:listItem w:displayText="Global perspective: Taking a broad view when approaching issues, using a global lens" w:value="Global perspective: Taking a broad view when approaching issues, using a global lens"/>
            <w:listItem w:displayText="Manages complexity: Making sense of complex, high quantity, and sometimes contradictory information to effectively solve problems" w:value="Manages complexity: Making sense of complex, high quantity, and sometimes contradictory information to effectively solve problems"/>
            <w:listItem w:displayText="Strategic mindset: Seeing ahead to future possibilities and translating them into breakthrough strategies" w:value="Strategic mindset: Seeing ahead to future possibilities and translating them into breakthrough strategies"/>
            <w:listItem w:displayText="Tech savvy: Anticipating and adopting innovations in business-building digital and technology solutions" w:value="Tech savvy: Anticipating and adopting innovations in business-building digital and technology solutions"/>
          </w:comboBox>
        </w:sdtPr>
        <w:sdtEndPr/>
        <w:sdtContent>
          <w:r w:rsidR="0033789B">
            <w:t>Balances stakeholders: Anticipating and balancing the needs of multiple stakeholders</w:t>
          </w:r>
        </w:sdtContent>
      </w:sdt>
    </w:p>
    <w:p w14:paraId="0A96D103" w14:textId="77D06676" w:rsidR="00D56EB2" w:rsidRPr="00943487" w:rsidRDefault="003B631B" w:rsidP="00D56EB2">
      <w:pPr>
        <w:pStyle w:val="List"/>
      </w:pPr>
      <w:sdt>
        <w:sdtPr>
          <w:alias w:val="Competency number two"/>
          <w:tag w:val="Competency number two"/>
          <w:id w:val="-1058395995"/>
          <w:placeholder>
            <w:docPart w:val="7AD2D0B4B0C64BD6B1E731B44C4EEB2E"/>
          </w:placeholder>
          <w:comboBox>
            <w:listItem w:value="Choose an item."/>
            <w:listItem w:displayText="Balances stakeholders: Anticipating and balancing the needs of multiple stakeholders" w:value="Balances stakeholders: Anticipating and balancing the needs of multiple stakeholders"/>
            <w:listItem w:displayText="Business insight: Applying knowledge of business and the marketplace to advance the organisation’s goals" w:value="Business insight: Applying knowledge of business and the marketplace to advance the organisation’s goals"/>
            <w:listItem w:displayText="Cultivates innovation: Creating new and better ways for the organisation to be successful" w:value="Cultivates innovation: Creating new and better ways for the organisation to be successful"/>
            <w:listItem w:displayText="Customer focus: Building strong customer relationships and delivering customer-centric solutions" w:value="Customer focus: Building strong customer relationships and delivering customer-centric solutions"/>
            <w:listItem w:displayText="Decision Quality: Considers various points and uses good judgement to make decisions and recommendations, knowing when to act or escalate " w:value="Decision Quality: Considers various points and uses good judgement to make decisions and recommendations, knowing when to act or escalate "/>
            <w:listItem w:displayText="Financial/commercial acumen:  Applying financial thinking, commercial rigour and discipline to all business decisions and customer relationships to identify ways of maximising and protecting our business value" w:value="Financial/commercial acumen:  Applying financial thinking, commercial rigour and discipline to all business decisions and customer relationships to identify ways of maximising and protecting our business value"/>
            <w:listItem w:displayText="Global perspective: Taking a broad view when approaching issues, using a global lens" w:value="Global perspective: Taking a broad view when approaching issues, using a global lens"/>
            <w:listItem w:displayText="Manages complexity: Making sense of complex, high quantity, and sometimes contradictory information to effectively solve problems" w:value="Manages complexity: Making sense of complex, high quantity, and sometimes contradictory information to effectively solve problems"/>
            <w:listItem w:displayText="Strategic mindset: Seeing ahead to future possibilities and translating them into breakthrough strategies" w:value="Strategic mindset: Seeing ahead to future possibilities and translating them into breakthrough strategies"/>
            <w:listItem w:displayText="Tech savvy: Anticipating and adopting innovations in business-building digital and technology solutions" w:value="Tech savvy: Anticipating and adopting innovations in business-building digital and technology solutions"/>
          </w:comboBox>
        </w:sdtPr>
        <w:sdtEndPr/>
        <w:sdtContent>
          <w:r w:rsidR="0033789B">
            <w:t>Customer focus: Building strong customer relationships and delivering customer-centric solutions</w:t>
          </w:r>
        </w:sdtContent>
      </w:sdt>
    </w:p>
    <w:p w14:paraId="56DD294B" w14:textId="08516D91" w:rsidR="00D56EB2" w:rsidRPr="00943487" w:rsidRDefault="003B631B" w:rsidP="00D56EB2">
      <w:pPr>
        <w:pStyle w:val="List"/>
      </w:pPr>
      <w:sdt>
        <w:sdtPr>
          <w:alias w:val="Competency number three"/>
          <w:tag w:val="Competency number three"/>
          <w:id w:val="1497455528"/>
          <w:placeholder>
            <w:docPart w:val="E8D34E1A5C4D4DCEB2496BBC3B45221D"/>
          </w:placeholder>
          <w:comboBox>
            <w:listItem w:value="Choose an item."/>
            <w:listItem w:displayText="Balances stakeholders: Anticipating and balancing the needs of multiple stakeholders" w:value="Balances stakeholders: Anticipating and balancing the needs of multiple stakeholders"/>
            <w:listItem w:displayText="Business insight: Applying knowledge of business and the marketplace to advance the organisation’s goals" w:value="Business insight: Applying knowledge of business and the marketplace to advance the organisation’s goals"/>
            <w:listItem w:displayText="Cultivates innovation: Creating new and better ways for the organisation to be successful" w:value="Cultivates innovation: Creating new and better ways for the organisation to be successful"/>
            <w:listItem w:displayText="Customer focus: Building strong customer relationships and delivering customer-centric solutions" w:value="Customer focus: Building strong customer relationships and delivering customer-centric solutions"/>
            <w:listItem w:displayText="Decision Quality: Considers various points and uses good judgement to make decisions and recommendations, knowing when to act or escalate " w:value="Decision Quality: Considers various points and uses good judgement to make decisions and recommendations, knowing when to act or escalate "/>
            <w:listItem w:displayText="Financial/commercial acumen:  Applying financial thinking, commercial rigour and discipline to all business decisions and customer relationships to identify ways of maximising and protecting our business value" w:value="Financial/commercial acumen:  Applying financial thinking, commercial rigour and discipline to all business decisions and customer relationships to identify ways of maximising and protecting our business value"/>
            <w:listItem w:displayText="Global perspective: Taking a broad view when approaching issues, using a global lens" w:value="Global perspective: Taking a broad view when approaching issues, using a global lens"/>
            <w:listItem w:displayText="Manages complexity: Making sense of complex, high quantity, and sometimes contradictory information to effectively solve problems" w:value="Manages complexity: Making sense of complex, high quantity, and sometimes contradictory information to effectively solve problems"/>
            <w:listItem w:displayText="Strategic mindset: Seeing ahead to future possibilities and translating them into breakthrough strategies" w:value="Strategic mindset: Seeing ahead to future possibilities and translating them into breakthrough strategies"/>
            <w:listItem w:displayText="Tech savvy: Anticipating and adopting innovations in business-building digital and technology solutions" w:value="Tech savvy: Anticipating and adopting innovations in business-building digital and technology solutions"/>
          </w:comboBox>
        </w:sdtPr>
        <w:sdtEndPr/>
        <w:sdtContent>
          <w:r w:rsidR="0033789B">
            <w:t>Strategic mindset: Seeing ahead to future possibilities and translating them into breakthrough strategies</w:t>
          </w:r>
        </w:sdtContent>
      </w:sdt>
    </w:p>
    <w:p w14:paraId="7D860DD7" w14:textId="006CCBA7" w:rsidR="00D56EB2" w:rsidRPr="00943487" w:rsidRDefault="00D56EB2" w:rsidP="00D56EB2">
      <w:pPr>
        <w:pStyle w:val="Heading4"/>
      </w:pPr>
      <w:r w:rsidRPr="00943487">
        <w:t xml:space="preserve">‘Result’ competencies </w:t>
      </w:r>
    </w:p>
    <w:p w14:paraId="1ACDEB04" w14:textId="0BE2CE3F" w:rsidR="00D56EB2" w:rsidRPr="00943487" w:rsidRDefault="003B631B" w:rsidP="002A2320">
      <w:pPr>
        <w:pStyle w:val="List"/>
        <w:numPr>
          <w:ilvl w:val="0"/>
          <w:numId w:val="13"/>
        </w:numPr>
      </w:pPr>
      <w:sdt>
        <w:sdtPr>
          <w:alias w:val="Competency number one"/>
          <w:tag w:val="Competency number one"/>
          <w:id w:val="-334220956"/>
          <w:placeholder>
            <w:docPart w:val="14F7BFEA3BB64396A90A8A0E995C0BDA"/>
          </w:placeholder>
          <w:comboBox>
            <w:listItem w:value="Choose an item."/>
            <w:listItem w:displayText="Action oriented: Taking on new opportunities and tough challenges with a sense of urgency, high energy, and enthusiasm" w:value="Action oriented: Taking on new opportunities and tough challenges with a sense of urgency, high energy, and enthusiasm"/>
            <w:listItem w:displayText="Being resilient: Rebounding from setbacks and adversity when facing difficult situations" w:value="Being resilient: Rebounding from setbacks and adversity when facing difficult situations"/>
            <w:listItem w:displayText="Ensures accountability: Holding self and others accountable to meet commitments" w:value="Ensures accountability: Holding self and others accountable to meet commitments"/>
            <w:listItem w:displayText="Directs work:  Providing direction, delegating, and removing obstacles to get work done" w:value="Directs work:  Providing direction, delegating, and removing obstacles to get work done"/>
            <w:listItem w:displayText="Optimises work processes: Knowing the most effective and efficient processes to get things done, with a focus on continuous improvement" w:value="Optimises work processes: Knowing the most effective and efficient processes to get things done, with a focus on continuous improvement"/>
            <w:listItem w:displayText="Plans and aligns: Planning and prioritising work to meet commitments aligned with organisational goals" w:value="Plans and aligns: Planning and prioritising work to meet commitments aligned with organisational goals"/>
            <w:listItem w:displayText="Resourcefulness: Securing and deploying resources effectively and efficiently" w:value="Resourcefulness: Securing and deploying resources effectively and efficiently"/>
          </w:comboBox>
        </w:sdtPr>
        <w:sdtEndPr/>
        <w:sdtContent>
          <w:r w:rsidR="0033789B">
            <w:t>Optimises work processes: Knowing the most effective and efficient processes to get things done, with a focus on continuous improvement</w:t>
          </w:r>
        </w:sdtContent>
      </w:sdt>
    </w:p>
    <w:p w14:paraId="68BDC04F" w14:textId="3795D1B4" w:rsidR="00D56EB2" w:rsidRPr="00943487" w:rsidRDefault="003B631B" w:rsidP="00D56EB2">
      <w:pPr>
        <w:pStyle w:val="List"/>
      </w:pPr>
      <w:sdt>
        <w:sdtPr>
          <w:alias w:val="Competency number two"/>
          <w:tag w:val="Competency number two"/>
          <w:id w:val="531700812"/>
          <w:placeholder>
            <w:docPart w:val="D32F28702A304D44977ED60178E7F6E0"/>
          </w:placeholder>
          <w:comboBox>
            <w:listItem w:value="Choose an item."/>
            <w:listItem w:displayText="Action oriented: Taking on new opportunities and tough challenges with a sense of urgency, high energy, and enthusiasm" w:value="Action oriented: Taking on new opportunities and tough challenges with a sense of urgency, high energy, and enthusiasm"/>
            <w:listItem w:displayText="Being resilient: Rebounding from setbacks and adversity when facing difficult situations" w:value="Being resilient: Rebounding from setbacks and adversity when facing difficult situations"/>
            <w:listItem w:displayText="Ensures accountability: Holding self and others accountable to meet commitments" w:value="Ensures accountability: Holding self and others accountable to meet commitments"/>
            <w:listItem w:displayText="Directs work:  Providing direction, delegating, and removing obstacles to get work done" w:value="Directs work:  Providing direction, delegating, and removing obstacles to get work done"/>
            <w:listItem w:displayText="Optimises work processes: Knowing the most effective and efficient processes to get things done, with a focus on continuous improvement" w:value="Optimises work processes: Knowing the most effective and efficient processes to get things done, with a focus on continuous improvement"/>
            <w:listItem w:displayText="Plans and aligns: Planning and prioritising work to meet commitments aligned with organisational goals" w:value="Plans and aligns: Planning and prioritising work to meet commitments aligned with organisational goals"/>
            <w:listItem w:displayText="Resourcefulness: Securing and deploying resources effectively and efficiently" w:value="Resourcefulness: Securing and deploying resources effectively and efficiently"/>
          </w:comboBox>
        </w:sdtPr>
        <w:sdtEndPr/>
        <w:sdtContent>
          <w:r w:rsidR="0033789B">
            <w:t>Ensures accountability: Holding self and others accountable to meet commitments</w:t>
          </w:r>
        </w:sdtContent>
      </w:sdt>
    </w:p>
    <w:p w14:paraId="528777F5" w14:textId="10858C58" w:rsidR="00D56EB2" w:rsidRPr="00943487" w:rsidRDefault="003B631B" w:rsidP="00D56EB2">
      <w:pPr>
        <w:pStyle w:val="List"/>
      </w:pPr>
      <w:sdt>
        <w:sdtPr>
          <w:alias w:val="Competency number three"/>
          <w:tag w:val="Competency number three"/>
          <w:id w:val="980659455"/>
          <w:placeholder>
            <w:docPart w:val="FD8C4DE314A54B23A3EAE218D98BBB20"/>
          </w:placeholder>
          <w:comboBox>
            <w:listItem w:value="Choose an item."/>
            <w:listItem w:displayText="Action oriented: Taking on new opportunities and tough challenges with a sense of urgency, high energy, and enthusiasm" w:value="Action oriented: Taking on new opportunities and tough challenges with a sense of urgency, high energy, and enthusiasm"/>
            <w:listItem w:displayText="Being resilient: Rebounding from setbacks and adversity when facing difficult situations" w:value="Being resilient: Rebounding from setbacks and adversity when facing difficult situations"/>
            <w:listItem w:displayText="Ensures accountability: Holding self and others accountable to meet commitments" w:value="Ensures accountability: Holding self and others accountable to meet commitments"/>
            <w:listItem w:displayText="Directs work:  Providing direction, delegating, and removing obstacles to get work done" w:value="Directs work:  Providing direction, delegating, and removing obstacles to get work done"/>
            <w:listItem w:displayText="Optimises work processes: Knowing the most effective and efficient processes to get things done, with a focus on continuous improvement" w:value="Optimises work processes: Knowing the most effective and efficient processes to get things done, with a focus on continuous improvement"/>
            <w:listItem w:displayText="Plans and aligns: Planning and prioritising work to meet commitments aligned with organisational goals" w:value="Plans and aligns: Planning and prioritising work to meet commitments aligned with organisational goals"/>
            <w:listItem w:displayText="Resourcefulness: Securing and deploying resources effectively and efficiently" w:value="Resourcefulness: Securing and deploying resources effectively and efficiently"/>
          </w:comboBox>
        </w:sdtPr>
        <w:sdtEndPr/>
        <w:sdtContent>
          <w:r w:rsidR="0033789B">
            <w:t>Action oriented: Taking on new opportunities and tough challenges with a sense of urgency, high energy, and enthusiasm</w:t>
          </w:r>
        </w:sdtContent>
      </w:sdt>
    </w:p>
    <w:p w14:paraId="3211C301" w14:textId="68CD8461" w:rsidR="00D56EB2" w:rsidRPr="00943487" w:rsidRDefault="00D56EB2" w:rsidP="00D56EB2">
      <w:pPr>
        <w:pStyle w:val="Heading4"/>
      </w:pPr>
      <w:r w:rsidRPr="00943487">
        <w:t xml:space="preserve">‘People’ competencies </w:t>
      </w:r>
    </w:p>
    <w:p w14:paraId="6E72BE66" w14:textId="7864C4D2" w:rsidR="00D56EB2" w:rsidRPr="00943487" w:rsidRDefault="003B631B" w:rsidP="002A2320">
      <w:pPr>
        <w:pStyle w:val="List"/>
        <w:numPr>
          <w:ilvl w:val="0"/>
          <w:numId w:val="12"/>
        </w:numPr>
      </w:pPr>
      <w:sdt>
        <w:sdtPr>
          <w:alias w:val="Competency number one"/>
          <w:tag w:val="Competency number one"/>
          <w:id w:val="-2067169965"/>
          <w:placeholder>
            <w:docPart w:val="CC56031ED5CB42D58AC1CE1D26DAE9A9"/>
          </w:placeholder>
          <w:comboBox>
            <w:listItem w:value="Choose an item."/>
            <w:listItem w:displayText="Attracts top talent: Attracting and selecting the best talent to meet current and future business needs" w:value="Attracts top talent: Attracting and selecting the best talent to meet current and future business needs"/>
            <w:listItem w:displayText="Builds effective teams: Building strong-identity teams that apply their diverse skills and perspectives to achieve common goals" w:value="Builds effective teams: Building strong-identity teams that apply their diverse skills and perspectives to achieve common goals"/>
            <w:listItem w:displayText="Builds networks: Effectively building formal and informal relationship networks inside and outside the organisation" w:value="Builds networks: Effectively building formal and informal relationship networks inside and outside the organisation"/>
            <w:listItem w:displayText="Collaborates:  Building partnerships and working collaboratively with others to meet shared objectives" w:value="Collaborates:  Building partnerships and working collaboratively with others to meet shared objectives"/>
            <w:listItem w:displayText="Communicates effectively: Developing and delivering multi-mode communications that convey a clear understanding of the unique needs of different audiences" w:value="Communicates effectively: Developing and delivering multi-mode communications that convey a clear understanding of the unique needs of different audiences"/>
            <w:listItem w:displayText="Develops talent: Developing people to meet both their career goals and the organisation’s goals" w:value="Develops talent: Developing people to meet both their career goals and the organisation’s goals"/>
            <w:listItem w:displayText="Drives engagement: Creating a climate where people are motivated to do their best to help the organisation achieve its objectives" w:value="Drives engagement: Creating a climate where people are motivated to do their best to help the organisation achieve its objectives"/>
            <w:listItem w:displayText="Drives vision and purpose: Painting a compelling picture of the vision and strategy that motivates others to action" w:value="Drives vision and purpose: Painting a compelling picture of the vision and strategy that motivates others to action"/>
            <w:listItem w:displayText="Interpersonal savvy: Relating openly and comfortably with diverse groups of people" w:value="Interpersonal savvy: Relating openly and comfortably with diverse groups of people"/>
            <w:listItem w:displayText="Manages conflict:  Handling conflict situations effectively, with a minimum of noise" w:value="Manages conflict:  Handling conflict situations effectively, with a minimum of noise"/>
            <w:listItem w:displayText="Organisational savvy: Manoeuvring comfortably through complex policy, process, and people-related organisational dynamics" w:value="Organisational savvy: Manoeuvring comfortably through complex policy, process, and people-related organisational dynamics"/>
            <w:listItem w:displayText="Persuades: Using compelling arguments to gain the support and commitment of others" w:value="Persuades: Using compelling arguments to gain the support and commitment of others"/>
            <w:listItem w:displayText="Values differences: Recognising the value that different perspectives and cultures bring to an organisation" w:value="Values differences: Recognising the value that different perspectives and cultures bring to an organisation"/>
          </w:comboBox>
        </w:sdtPr>
        <w:sdtEndPr/>
        <w:sdtContent>
          <w:r w:rsidR="0033789B">
            <w:t>Builds networks: Effectively building formal and informal relationship networks inside and outside the organisation</w:t>
          </w:r>
        </w:sdtContent>
      </w:sdt>
    </w:p>
    <w:p w14:paraId="42FF425F" w14:textId="39B00921" w:rsidR="00D56EB2" w:rsidRPr="00943487" w:rsidRDefault="003B631B" w:rsidP="00D56EB2">
      <w:pPr>
        <w:pStyle w:val="List"/>
      </w:pPr>
      <w:sdt>
        <w:sdtPr>
          <w:alias w:val="Competency number two"/>
          <w:tag w:val="Competency number two"/>
          <w:id w:val="929083520"/>
          <w:placeholder>
            <w:docPart w:val="FB8B5E1DF1444D6F85C4A5AFDC240D7D"/>
          </w:placeholder>
          <w:comboBox>
            <w:listItem w:value="Choose an item."/>
            <w:listItem w:displayText="Attracts top talent: Attracting and selecting the best talent to meet current and future business needs" w:value="Attracts top talent: Attracting and selecting the best talent to meet current and future business needs"/>
            <w:listItem w:displayText="Builds effective teams: Building strong-identity teams that apply their diverse skills and perspectives to achieve common goals" w:value="Builds effective teams: Building strong-identity teams that apply their diverse skills and perspectives to achieve common goals"/>
            <w:listItem w:displayText="Builds networks: Effectively building formal and informal relationship networks inside and outside the organisation" w:value="Builds networks: Effectively building formal and informal relationship networks inside and outside the organisation"/>
            <w:listItem w:displayText="Collaborates:  Building partnerships and working collaboratively with others to meet shared objectives" w:value="Collaborates:  Building partnerships and working collaboratively with others to meet shared objectives"/>
            <w:listItem w:displayText="Communicates effectively: Developing and delivering multi-mode communications that convey a clear understanding of the unique needs of different audiences" w:value="Communicates effectively: Developing and delivering multi-mode communications that convey a clear understanding of the unique needs of different audiences"/>
            <w:listItem w:displayText="Develops talent: Developing people to meet both their career goals and the organisation’s goals" w:value="Develops talent: Developing people to meet both their career goals and the organisation’s goals"/>
            <w:listItem w:displayText="Drives engagement: Creating a climate where people are motivated to do their best to help the organisation achieve its objectives" w:value="Drives engagement: Creating a climate where people are motivated to do their best to help the organisation achieve its objectives"/>
            <w:listItem w:displayText="Drives vision and purpose: Painting a compelling picture of the vision and strategy that motivates others to action" w:value="Drives vision and purpose: Painting a compelling picture of the vision and strategy that motivates others to action"/>
            <w:listItem w:displayText="Interpersonal savvy: Relating openly and comfortably with diverse groups of people" w:value="Interpersonal savvy: Relating openly and comfortably with diverse groups of people"/>
            <w:listItem w:displayText="Manages conflict:  Handling conflict situations effectively, with a minimum of noise" w:value="Manages conflict:  Handling conflict situations effectively, with a minimum of noise"/>
            <w:listItem w:displayText="Organisational savvy: Manoeuvring comfortably through complex policy, process, and people-related organisational dynamics" w:value="Organisational savvy: Manoeuvring comfortably through complex policy, process, and people-related organisational dynamics"/>
            <w:listItem w:displayText="Persuades: Using compelling arguments to gain the support and commitment of others" w:value="Persuades: Using compelling arguments to gain the support and commitment of others"/>
            <w:listItem w:displayText="Values differences: Recognising the value that different perspectives and cultures bring to an organisation" w:value="Values differences: Recognising the value that different perspectives and cultures bring to an organisation"/>
          </w:comboBox>
        </w:sdtPr>
        <w:sdtEndPr/>
        <w:sdtContent>
          <w:r w:rsidR="0033789B">
            <w:t>Collaborates:  Building partnerships and working collaboratively with others to meet shared objectives</w:t>
          </w:r>
        </w:sdtContent>
      </w:sdt>
    </w:p>
    <w:p w14:paraId="55A1FEF7" w14:textId="0A686BCF" w:rsidR="00D56EB2" w:rsidRPr="00943487" w:rsidRDefault="003B631B" w:rsidP="00D56EB2">
      <w:pPr>
        <w:pStyle w:val="List"/>
      </w:pPr>
      <w:sdt>
        <w:sdtPr>
          <w:alias w:val="Competency number three"/>
          <w:tag w:val="Competency number three"/>
          <w:id w:val="296647217"/>
          <w:placeholder>
            <w:docPart w:val="75D7954A55CC4567B29DEC53A3FC05DA"/>
          </w:placeholder>
          <w:comboBox>
            <w:listItem w:value="Choose an item."/>
            <w:listItem w:displayText="Attracts top talent: Attracting and selecting the best talent to meet current and future business needs" w:value="Attracts top talent: Attracting and selecting the best talent to meet current and future business needs"/>
            <w:listItem w:displayText="Builds effective teams: Building strong-identity teams that apply their diverse skills and perspectives to achieve common goals" w:value="Builds effective teams: Building strong-identity teams that apply their diverse skills and perspectives to achieve common goals"/>
            <w:listItem w:displayText="Builds networks: Effectively building formal and informal relationship networks inside and outside the organisation" w:value="Builds networks: Effectively building formal and informal relationship networks inside and outside the organisation"/>
            <w:listItem w:displayText="Collaborates:  Building partnerships and working collaboratively with others to meet shared objectives" w:value="Collaborates:  Building partnerships and working collaboratively with others to meet shared objectives"/>
            <w:listItem w:displayText="Communicates effectively: Developing and delivering multi-mode communications that convey a clear understanding of the unique needs of different audiences" w:value="Communicates effectively: Developing and delivering multi-mode communications that convey a clear understanding of the unique needs of different audiences"/>
            <w:listItem w:displayText="Develops talent: Developing people to meet both their career goals and the organisation’s goals" w:value="Develops talent: Developing people to meet both their career goals and the organisation’s goals"/>
            <w:listItem w:displayText="Drives engagement: Creating a climate where people are motivated to do their best to help the organisation achieve its objectives" w:value="Drives engagement: Creating a climate where people are motivated to do their best to help the organisation achieve its objectives"/>
            <w:listItem w:displayText="Drives vision and purpose: Painting a compelling picture of the vision and strategy that motivates others to action" w:value="Drives vision and purpose: Painting a compelling picture of the vision and strategy that motivates others to action"/>
            <w:listItem w:displayText="Interpersonal savvy: Relating openly and comfortably with diverse groups of people" w:value="Interpersonal savvy: Relating openly and comfortably with diverse groups of people"/>
            <w:listItem w:displayText="Manages conflict:  Handling conflict situations effectively, with a minimum of noise" w:value="Manages conflict:  Handling conflict situations effectively, with a minimum of noise"/>
            <w:listItem w:displayText="Organisational savvy: Manoeuvring comfortably through complex policy, process, and people-related organisational dynamics" w:value="Organisational savvy: Manoeuvring comfortably through complex policy, process, and people-related organisational dynamics"/>
            <w:listItem w:displayText="Persuades: Using compelling arguments to gain the support and commitment of others" w:value="Persuades: Using compelling arguments to gain the support and commitment of others"/>
            <w:listItem w:displayText="Values differences: Recognising the value that different perspectives and cultures bring to an organisation" w:value="Values differences: Recognising the value that different perspectives and cultures bring to an organisation"/>
          </w:comboBox>
        </w:sdtPr>
        <w:sdtEndPr/>
        <w:sdtContent>
          <w:r w:rsidR="0033789B">
            <w:t>Drives engagement: Creating a climate where people are motivated to do their best to help the organisation achieve its objectives</w:t>
          </w:r>
        </w:sdtContent>
      </w:sdt>
    </w:p>
    <w:p w14:paraId="42BF3C5F" w14:textId="2F5C7EB8" w:rsidR="00D56EB2" w:rsidRPr="00943487" w:rsidRDefault="00D56EB2" w:rsidP="00D56EB2">
      <w:pPr>
        <w:pStyle w:val="Heading4"/>
      </w:pPr>
      <w:r w:rsidRPr="00943487">
        <w:t xml:space="preserve">‘Self’ competencies </w:t>
      </w:r>
    </w:p>
    <w:p w14:paraId="3D7BDEE8" w14:textId="0E48458D" w:rsidR="00D56EB2" w:rsidRPr="00943487" w:rsidRDefault="003B631B" w:rsidP="002A2320">
      <w:pPr>
        <w:pStyle w:val="List"/>
        <w:numPr>
          <w:ilvl w:val="0"/>
          <w:numId w:val="11"/>
        </w:numPr>
      </w:pPr>
      <w:sdt>
        <w:sdtPr>
          <w:alias w:val="Competency number one"/>
          <w:tag w:val="Competency number one"/>
          <w:id w:val="-633328940"/>
          <w:placeholder>
            <w:docPart w:val="801A6ACEE8FF4C1DA5B4C4AFA53B150E"/>
          </w:placeholder>
          <w:comboBox>
            <w:listItem w:value="Choose an item."/>
            <w:listItem w:displayText="Being resilient: Rebounding from setbacks and adversity when facing difficult situations" w:value="Being resilient: Rebounding from setbacks and adversity when facing difficult situations"/>
            <w:listItem w:displayText="Courage:  Stepping up to address difficult issues, saying what needs to be said" w:value="Courage:  Stepping up to address difficult issues, saying what needs to be said"/>
            <w:listItem w:displayText="Demonstrates self-awareness: Using a combination of feedback and reflection to gain productive insight into personal strengths and weaknesses" w:value="Demonstrates self-awareness: Using a combination of feedback and reflection to gain productive insight into personal strengths and weaknesses"/>
            <w:listItem w:displayText="Instils trust: Gaining the confidence and trust of others through honesty, integrity, and authenticity" w:value="Instils trust: Gaining the confidence and trust of others through honesty, integrity, and authenticity"/>
            <w:listItem w:displayText="Manages ambiguity: Operating effectively, even when things are not certain or the way forward is not clear" w:value="Manages ambiguity: Operating effectively, even when things are not certain or the way forward is not clear"/>
            <w:listItem w:displayText="Nimble learning: Actively learning through experimentation when tackling new problems, using both successes and failures as learning fodder" w:value="Nimble learning: Actively learning through experimentation when tackling new problems, using both successes and failures as learning fodder"/>
            <w:listItem w:displayText="Self-development: Actively seeking new ways to grow and be challenged using both formal and informal development channels" w:value="Self-development: Actively seeking new ways to grow and be challenged using both formal and informal development channels"/>
            <w:listItem w:displayText="Situational adaptability: Adapting approach and demeanour in real time to match the shifting demands of different situations" w:value="Situational adaptability: Adapting approach and demeanour in real time to match the shifting demands of different situations"/>
          </w:comboBox>
        </w:sdtPr>
        <w:sdtEndPr/>
        <w:sdtContent>
          <w:r w:rsidR="0033789B">
            <w:t>Being resilient: Rebounding from setbacks and adversity when facing difficult situations</w:t>
          </w:r>
        </w:sdtContent>
      </w:sdt>
    </w:p>
    <w:p w14:paraId="54232E51" w14:textId="08793720" w:rsidR="00D56EB2" w:rsidRPr="00943487" w:rsidRDefault="003B631B" w:rsidP="00D56EB2">
      <w:pPr>
        <w:pStyle w:val="List"/>
      </w:pPr>
      <w:sdt>
        <w:sdtPr>
          <w:alias w:val="Competency number two"/>
          <w:tag w:val="Competency number two"/>
          <w:id w:val="2035993456"/>
          <w:placeholder>
            <w:docPart w:val="FFA7612EA750438F9007735492695A7C"/>
          </w:placeholder>
          <w:comboBox>
            <w:listItem w:value="Choose an item."/>
            <w:listItem w:displayText="Being resilient: Rebounding from setbacks and adversity when facing difficult situations" w:value="Being resilient: Rebounding from setbacks and adversity when facing difficult situations"/>
            <w:listItem w:displayText="Courage:  Stepping up to address difficult issues, saying what needs to be said" w:value="Courage:  Stepping up to address difficult issues, saying what needs to be said"/>
            <w:listItem w:displayText="Demonstrates self-awareness: Using a combination of feedback and reflection to gain productive insight into personal strengths and weaknesses" w:value="Demonstrates self-awareness: Using a combination of feedback and reflection to gain productive insight into personal strengths and weaknesses"/>
            <w:listItem w:displayText="Instils trust: Gaining the confidence and trust of others through honesty, integrity, and authenticity" w:value="Instils trust: Gaining the confidence and trust of others through honesty, integrity, and authenticity"/>
            <w:listItem w:displayText="Manages ambiguity: Operating effectively, even when things are not certain or the way forward is not clear" w:value="Manages ambiguity: Operating effectively, even when things are not certain or the way forward is not clear"/>
            <w:listItem w:displayText="Nimble learning: Actively learning through experimentation when tackling new problems, using both successes and failures as learning fodder" w:value="Nimble learning: Actively learning through experimentation when tackling new problems, using both successes and failures as learning fodder"/>
            <w:listItem w:displayText="Self-development: Actively seeking new ways to grow and be challenged using both formal and informal development channels" w:value="Self-development: Actively seeking new ways to grow and be challenged using both formal and informal development channels"/>
            <w:listItem w:displayText="Situational adaptability: Adapting approach and demeanour in real time to match the shifting demands of different situations" w:value="Situational adaptability: Adapting approach and demeanour in real time to match the shifting demands of different situations"/>
          </w:comboBox>
        </w:sdtPr>
        <w:sdtEndPr/>
        <w:sdtContent>
          <w:r w:rsidR="0033789B">
            <w:t>Instils trust: Gaining the confidence and trust of others through honesty, integrity, and authenticity</w:t>
          </w:r>
        </w:sdtContent>
      </w:sdt>
    </w:p>
    <w:p w14:paraId="64B4B091" w14:textId="38071DDE" w:rsidR="00D56EB2" w:rsidRPr="00943487" w:rsidRDefault="003B631B" w:rsidP="00D56EB2">
      <w:pPr>
        <w:pStyle w:val="List"/>
      </w:pPr>
      <w:sdt>
        <w:sdtPr>
          <w:alias w:val="Competency number three"/>
          <w:tag w:val="Competency number three"/>
          <w:id w:val="-1694759869"/>
          <w:placeholder>
            <w:docPart w:val="EB049B3EE72041188AB3C1AA511E5AA0"/>
          </w:placeholder>
          <w:comboBox>
            <w:listItem w:value="Choose an item."/>
            <w:listItem w:displayText="Being resilient: Rebounding from setbacks and adversity when facing difficult situations" w:value="Being resilient: Rebounding from setbacks and adversity when facing difficult situations"/>
            <w:listItem w:displayText="Courage:  Stepping up to address difficult issues, saying what needs to be said" w:value="Courage:  Stepping up to address difficult issues, saying what needs to be said"/>
            <w:listItem w:displayText="Demonstrates self-awareness: Using a combination of feedback and reflection to gain productive insight into personal strengths and weaknesses" w:value="Demonstrates self-awareness: Using a combination of feedback and reflection to gain productive insight into personal strengths and weaknesses"/>
            <w:listItem w:displayText="Instils trust: Gaining the confidence and trust of others through honesty, integrity, and authenticity" w:value="Instils trust: Gaining the confidence and trust of others through honesty, integrity, and authenticity"/>
            <w:listItem w:displayText="Manages ambiguity: Operating effectively, even when things are not certain or the way forward is not clear" w:value="Manages ambiguity: Operating effectively, even when things are not certain or the way forward is not clear"/>
            <w:listItem w:displayText="Nimble learning: Actively learning through experimentation when tackling new problems, using both successes and failures as learning fodder" w:value="Nimble learning: Actively learning through experimentation when tackling new problems, using both successes and failures as learning fodder"/>
            <w:listItem w:displayText="Self-development: Actively seeking new ways to grow and be challenged using both formal and informal development channels" w:value="Self-development: Actively seeking new ways to grow and be challenged using both formal and informal development channels"/>
            <w:listItem w:displayText="Situational adaptability: Adapting approach and demeanour in real time to match the shifting demands of different situations" w:value="Situational adaptability: Adapting approach and demeanour in real time to match the shifting demands of different situations"/>
          </w:comboBox>
        </w:sdtPr>
        <w:sdtEndPr/>
        <w:sdtContent>
          <w:r w:rsidR="0033789B">
            <w:t>Self-development: Actively seeking new ways to grow and be challenged using both formal and informal development channels</w:t>
          </w:r>
        </w:sdtContent>
      </w:sdt>
    </w:p>
    <w:p w14:paraId="6EC34BF3" w14:textId="77777777" w:rsidR="002A2320" w:rsidRDefault="002A2320" w:rsidP="00283B16">
      <w:pPr>
        <w:pStyle w:val="Heading2"/>
      </w:pPr>
    </w:p>
    <w:sdt>
      <w:sdtPr>
        <w:id w:val="-848478670"/>
        <w:lock w:val="sdtContentLocked"/>
        <w:placeholder>
          <w:docPart w:val="F7236CFD198247BFAFA97E0424A1CD8E"/>
        </w:placeholder>
        <w:showingPlcHdr/>
        <w15:appearance w15:val="hidden"/>
      </w:sdtPr>
      <w:sdtEndPr/>
      <w:sdtContent>
        <w:p w14:paraId="28F18EC9" w14:textId="0A7612FE" w:rsidR="00283B16" w:rsidRDefault="00C21710" w:rsidP="00283B16">
          <w:pPr>
            <w:pStyle w:val="Heading2"/>
          </w:pPr>
          <w:r>
            <w:t>Other relevant information</w:t>
          </w:r>
        </w:p>
      </w:sdtContent>
    </w:sdt>
    <w:p w14:paraId="55FF7827" w14:textId="4F55A92F" w:rsidR="00917BC3" w:rsidRDefault="00917BC3" w:rsidP="008403F5">
      <w:pPr>
        <w:pStyle w:val="Explainertext"/>
      </w:pPr>
    </w:p>
    <w:p w14:paraId="64C0CEBC" w14:textId="2C4B5BFA" w:rsidR="00283B16" w:rsidRDefault="00283B16" w:rsidP="00917BC3">
      <w:pPr>
        <w:pStyle w:val="ListBullet"/>
      </w:pPr>
      <w:r>
        <w:t xml:space="preserve">Availability duty </w:t>
      </w:r>
      <w:r w:rsidR="002A2320">
        <w:t>may</w:t>
      </w:r>
      <w:r>
        <w:t xml:space="preserve"> be required </w:t>
      </w:r>
    </w:p>
    <w:p w14:paraId="53C7F875" w14:textId="577BFD31" w:rsidR="00283B16" w:rsidRDefault="00283B16" w:rsidP="00917BC3">
      <w:pPr>
        <w:pStyle w:val="ListBullet"/>
      </w:pPr>
      <w:r>
        <w:t xml:space="preserve">Travel to other work locations / sites </w:t>
      </w:r>
      <w:r w:rsidR="002A2320">
        <w:t>will</w:t>
      </w:r>
      <w:r>
        <w:t xml:space="preserve"> be required</w:t>
      </w:r>
    </w:p>
    <w:p w14:paraId="39938B81" w14:textId="490FF094" w:rsidR="00DA5378" w:rsidRDefault="00283B16" w:rsidP="00486FE2">
      <w:pPr>
        <w:pStyle w:val="ListBullet"/>
      </w:pPr>
      <w:r>
        <w:t xml:space="preserve">Direct reports - FTE direct reports: </w:t>
      </w:r>
      <w:proofErr w:type="gramStart"/>
      <w:r w:rsidR="002A2320">
        <w:t>0</w:t>
      </w:r>
      <w:r w:rsidR="00AA2A5C">
        <w:t xml:space="preserve"> </w:t>
      </w:r>
      <w:r w:rsidR="00AC49FC">
        <w:t xml:space="preserve"> </w:t>
      </w:r>
      <w:r>
        <w:t>Contractor</w:t>
      </w:r>
      <w:proofErr w:type="gramEnd"/>
      <w:r>
        <w:t xml:space="preserve"> direct reports: </w:t>
      </w:r>
      <w:r w:rsidR="002A2320">
        <w:t>0</w:t>
      </w:r>
    </w:p>
    <w:p w14:paraId="6C5B9606" w14:textId="3C282FFE" w:rsidR="00AC49FC" w:rsidRPr="00283B16" w:rsidRDefault="00AC49FC" w:rsidP="00486FE2">
      <w:pPr>
        <w:pStyle w:val="ListBullet"/>
      </w:pPr>
      <w:r w:rsidRPr="00AC49FC">
        <w:t xml:space="preserve">Budget: OPEX </w:t>
      </w:r>
      <w:r w:rsidR="002A2320">
        <w:t>N/A</w:t>
      </w:r>
      <w:r w:rsidRPr="00AC49FC">
        <w:t xml:space="preserve">, CAPEX </w:t>
      </w:r>
      <w:r w:rsidR="002A2320">
        <w:t>N/A</w:t>
      </w:r>
    </w:p>
    <w:sectPr w:rsidR="00AC49FC" w:rsidRPr="00283B16" w:rsidSect="009615B6">
      <w:footerReference w:type="default" r:id="rId25"/>
      <w:type w:val="continuous"/>
      <w:pgSz w:w="11906" w:h="16838" w:code="9"/>
      <w:pgMar w:top="1134" w:right="1134" w:bottom="1134" w:left="1134" w:header="851" w:footer="113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7974D" w14:textId="77777777" w:rsidR="003B631B" w:rsidRDefault="003B631B" w:rsidP="00C760ED">
      <w:r>
        <w:separator/>
      </w:r>
    </w:p>
    <w:p w14:paraId="3A142290" w14:textId="77777777" w:rsidR="003B631B" w:rsidRDefault="003B631B"/>
  </w:endnote>
  <w:endnote w:type="continuationSeparator" w:id="0">
    <w:p w14:paraId="69977D67" w14:textId="77777777" w:rsidR="003B631B" w:rsidRDefault="003B631B" w:rsidP="00C760ED">
      <w:r>
        <w:continuationSeparator/>
      </w:r>
    </w:p>
    <w:p w14:paraId="73B2D938" w14:textId="77777777" w:rsidR="003B631B" w:rsidRDefault="003B63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90634" w14:textId="7129ED86" w:rsidR="00DA5378" w:rsidRDefault="003B631B" w:rsidP="00DA5378">
    <w:pPr>
      <w:pStyle w:val="FooterLeft"/>
      <w:framePr w:wrap="around"/>
    </w:pPr>
    <w:sdt>
      <w:sdtPr>
        <w:alias w:val="Publish Date"/>
        <w:tag w:val=""/>
        <w:id w:val="-1228145359"/>
        <w:placeholder>
          <w:docPart w:val="EE08C1868B5C4BC1BFF98DC76C14A519"/>
        </w:placeholder>
        <w:dataBinding w:prefixMappings="xmlns:ns0='http://schemas.microsoft.com/office/2006/coverPageProps' " w:xpath="/ns0:CoverPageProperties[1]/ns0:PublishDate[1]" w:storeItemID="{55AF091B-3C7A-41E3-B477-F2FDAA23CFDA}"/>
        <w:date w:fullDate="2024-05-29T00:00:00Z">
          <w:dateFormat w:val="d/MM/yyyy"/>
          <w:lid w:val="en-AU"/>
          <w:storeMappedDataAs w:val="dateTime"/>
          <w:calendar w:val="gregorian"/>
        </w:date>
      </w:sdtPr>
      <w:sdtEndPr/>
      <w:sdtContent>
        <w:r w:rsidR="00371D81">
          <w:t>29/05/2024</w:t>
        </w:r>
      </w:sdtContent>
    </w:sdt>
    <w:r w:rsidR="00DA5378">
      <w:tab/>
    </w:r>
    <w:sdt>
      <w:sdtPr>
        <w:alias w:val="Title"/>
        <w:tag w:val=""/>
        <w:id w:val="-586074326"/>
        <w:placeholder>
          <w:docPart w:val="37AD3EFE0EED4226A63CE02ED5D06348"/>
        </w:placeholder>
        <w:dataBinding w:prefixMappings="xmlns:ns0='http://purl.org/dc/elements/1.1/' xmlns:ns1='http://schemas.openxmlformats.org/package/2006/metadata/core-properties' " w:xpath="/ns1:coreProperties[1]/ns0:title[1]" w:storeItemID="{6C3C8BC8-F283-45AE-878A-BAB7291924A1}"/>
        <w:text/>
      </w:sdtPr>
      <w:sdtEndPr/>
      <w:sdtContent>
        <w:r w:rsidR="00FF3F06">
          <w:t>Asset Manager (Utilities and Infrastructure)</w:t>
        </w:r>
      </w:sdtContent>
    </w:sdt>
  </w:p>
  <w:p w14:paraId="335FBB5A" w14:textId="77777777" w:rsidR="00DA5378" w:rsidRPr="0042508F" w:rsidRDefault="00DA5378" w:rsidP="00DA5378">
    <w:pPr>
      <w:pStyle w:val="FooterRight"/>
      <w:framePr w:wrap="around"/>
    </w:pPr>
    <w:r>
      <w:t xml:space="preserve"> </w:t>
    </w:r>
    <w:r>
      <w:fldChar w:fldCharType="begin"/>
    </w:r>
    <w:r>
      <w:instrText>PAGE   \* MERGEFORMAT</w:instrText>
    </w:r>
    <w:r>
      <w:fldChar w:fldCharType="separate"/>
    </w:r>
    <w:r>
      <w:rPr>
        <w:lang w:val="en-GB"/>
      </w:rPr>
      <w:t>1</w:t>
    </w:r>
    <w:r>
      <w:fldChar w:fldCharType="end"/>
    </w:r>
  </w:p>
  <w:p w14:paraId="7AA349F4" w14:textId="77777777" w:rsidR="00246BCF" w:rsidRPr="0042508F" w:rsidRDefault="00DA5378" w:rsidP="0042508F">
    <w:pPr>
      <w:pStyle w:val="Footer"/>
      <w:jc w:val="right"/>
    </w:pPr>
    <w:r>
      <w:rPr>
        <w:noProof/>
      </w:rPr>
      <mc:AlternateContent>
        <mc:Choice Requires="wps">
          <w:drawing>
            <wp:anchor distT="0" distB="0" distL="114300" distR="114300" simplePos="0" relativeHeight="251664384" behindDoc="0" locked="1" layoutInCell="1" allowOverlap="1" wp14:anchorId="164D4604" wp14:editId="2D83CDD0">
              <wp:simplePos x="0" y="0"/>
              <wp:positionH relativeFrom="page">
                <wp:align>left</wp:align>
              </wp:positionH>
              <wp:positionV relativeFrom="page">
                <wp:align>bottom</wp:align>
              </wp:positionV>
              <wp:extent cx="720000" cy="1080000"/>
              <wp:effectExtent l="0" t="0" r="4445" b="6350"/>
              <wp:wrapNone/>
              <wp:docPr id="7"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20000" cy="1080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26CEF" id="Rectangle 7" o:spid="_x0000_s1026" style="position:absolute;margin-left:0;margin-top:0;width:56.7pt;height:85.05pt;z-index:251664384;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SNiwIAAIoFAAAOAAAAZHJzL2Uyb0RvYy54bWysVMFu2zAMvQ/YPwi6r3aKduuMOkWQosOA&#10;oC3aDj0rshQLk0VNUuJkXz9Kst2sK3YYdhFEkXwkn0heXu07TXbCeQWmprOTkhJhODTKbGr67enm&#10;wwUlPjDTMA1G1PQgPL2av3932dtKnEILuhGOIIjxVW9r2oZgq6LwvBUd8ydghUGlBNexgKLbFI1j&#10;PaJ3ujgty49FD66xDrjwHl+vs5LOE76Ugoc7Kb0IRNcUcwvpdOlcx7OYX7Jq45htFR/SYP+QRceU&#10;waAT1DULjGyd+gOqU9yBBxlOOHQFSKm4SDVgNbPyVTWPLbMi1YLkeDvR5P8fLL/dPdp7F1P3dgX8&#10;uycGli0zG7HwFunDT40kFb311WQcBT+47aXrojvWQvaJ2MNErNgHwvHxE35VifRzVM3KiyREUFaN&#10;3tb58EVAR+Klpg4jJz7ZbuVDNh1NUq6gVXOjtE5CbBax1I7sGH7zepMzxoqOrbSJtgaiVwaML6mu&#10;XEoqKhy0iHbaPAhJVIPJn6ZEUke+BGGcCxNmWdWyRuTY50elTR6p0AQYkSXGn7AHgN8LGLFzloN9&#10;dBWpoSfn8m+JZefJI0UGEybnThlwbwForGqInO1HkjI1kaU1NId7RxzkcfKW3yj8thXz4Z45nB/8&#10;atwJ4Q4PqaGvKQw3SlpwP996j/bY1qilpMd5rKn/sWVOUKK/Gmz4z7OzszjASTg7x46ixB1r1sca&#10;s+2WgL0ww+1jebpG+6DHq3TQPePqWMSoqGKGY+ya8uBGYRnynsDlw8VikcxwaC0LK/NoeQSPrMa2&#10;fNo/M2eH3g3Y9bcwzi6rXrVwto2eBhbbAFKl/n7hdeAbBz41zrCc4kY5lpPVywqd/wIAAP//AwBQ&#10;SwMEFAAGAAgAAAAhAN7Er1fdAAAABQEAAA8AAABkcnMvZG93bnJldi54bWxMj8FOwzAQRO9I/Qdr&#10;K3FB1AlGgEKcqkVC6oUDpUIc3XiJrcbrKHaTtF+PywUuq1nNauZtuZxcywbsg/UkIV9kwJBqry01&#10;EnYfr7dPwEJUpFXrCSWcMMCyml2VqtB+pHcctrFhKYRCoSSYGLuC81AbdCosfIeUvG/fOxXT2jdc&#10;92pM4a7ld1n2wJ2ylBqM6vDFYH3YHp2Et5MQm+FGHMadFY0986/1p/FSXs+n1TOwiFP8O4YLfkKH&#10;KjHt/ZF0YK2E9Ej8nRcvF/fA9kk8ZjnwquT/6asfAAAA//8DAFBLAQItABQABgAIAAAAIQC2gziS&#10;/gAAAOEBAAATAAAAAAAAAAAAAAAAAAAAAABbQ29udGVudF9UeXBlc10ueG1sUEsBAi0AFAAGAAgA&#10;AAAhADj9If/WAAAAlAEAAAsAAAAAAAAAAAAAAAAALwEAAF9yZWxzLy5yZWxzUEsBAi0AFAAGAAgA&#10;AAAhAJzD9I2LAgAAigUAAA4AAAAAAAAAAAAAAAAALgIAAGRycy9lMm9Eb2MueG1sUEsBAi0AFAAG&#10;AAgAAAAhAN7Er1fdAAAABQEAAA8AAAAAAAAAAAAAAAAA5QQAAGRycy9kb3ducmV2LnhtbFBLBQYA&#10;AAAABAAEAPMAAADvBQAAAAA=&#10;" fillcolor="white [3212]" stroked="f" strokeweight="1pt">
              <o:lock v:ext="edit" aspectratio="t"/>
              <w10:wrap anchorx="page" anchory="page"/>
              <w10:anchorlock/>
            </v:rect>
          </w:pict>
        </mc:Fallback>
      </mc:AlternateContent>
    </w:r>
    <w:r>
      <w:rPr>
        <w:noProof/>
      </w:rPr>
      <mc:AlternateContent>
        <mc:Choice Requires="wps">
          <w:drawing>
            <wp:anchor distT="0" distB="0" distL="114300" distR="114300" simplePos="0" relativeHeight="251662336" behindDoc="0" locked="1" layoutInCell="1" allowOverlap="1" wp14:anchorId="347B6D8B" wp14:editId="7E26442F">
              <wp:simplePos x="0" y="0"/>
              <wp:positionH relativeFrom="page">
                <wp:align>right</wp:align>
              </wp:positionH>
              <wp:positionV relativeFrom="page">
                <wp:align>bottom</wp:align>
              </wp:positionV>
              <wp:extent cx="720000" cy="1080000"/>
              <wp:effectExtent l="0" t="0" r="4445" b="6350"/>
              <wp:wrapNone/>
              <wp:docPr id="5"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20000" cy="1080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7D1668" id="Rectangle 5" o:spid="_x0000_s1026" style="position:absolute;margin-left:5.5pt;margin-top:0;width:56.7pt;height:85.05pt;z-index:251662336;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SNiwIAAIoFAAAOAAAAZHJzL2Uyb0RvYy54bWysVMFu2zAMvQ/YPwi6r3aKduuMOkWQosOA&#10;oC3aDj0rshQLk0VNUuJkXz9Kst2sK3YYdhFEkXwkn0heXu07TXbCeQWmprOTkhJhODTKbGr67enm&#10;wwUlPjDTMA1G1PQgPL2av3932dtKnEILuhGOIIjxVW9r2oZgq6LwvBUd8ydghUGlBNexgKLbFI1j&#10;PaJ3ujgty49FD66xDrjwHl+vs5LOE76Ugoc7Kb0IRNcUcwvpdOlcx7OYX7Jq45htFR/SYP+QRceU&#10;waAT1DULjGyd+gOqU9yBBxlOOHQFSKm4SDVgNbPyVTWPLbMi1YLkeDvR5P8fLL/dPdp7F1P3dgX8&#10;uycGli0zG7HwFunDT40kFb311WQcBT+47aXrojvWQvaJ2MNErNgHwvHxE35VifRzVM3KiyREUFaN&#10;3tb58EVAR+Klpg4jJz7ZbuVDNh1NUq6gVXOjtE5CbBax1I7sGH7zepMzxoqOrbSJtgaiVwaML6mu&#10;XEoqKhy0iHbaPAhJVIPJn6ZEUke+BGGcCxNmWdWyRuTY50elTR6p0AQYkSXGn7AHgN8LGLFzloN9&#10;dBWpoSfn8m+JZefJI0UGEybnThlwbwForGqInO1HkjI1kaU1NId7RxzkcfKW3yj8thXz4Z45nB/8&#10;atwJ4Q4PqaGvKQw3SlpwP996j/bY1qilpMd5rKn/sWVOUKK/Gmz4z7OzszjASTg7x46ixB1r1sca&#10;s+2WgL0ww+1jebpG+6DHq3TQPePqWMSoqGKGY+ya8uBGYRnynsDlw8VikcxwaC0LK/NoeQSPrMa2&#10;fNo/M2eH3g3Y9bcwzi6rXrVwto2eBhbbAFKl/n7hdeAbBz41zrCc4kY5lpPVywqd/wIAAP//AwBQ&#10;SwMEFAAGAAgAAAAhAN7Er1fdAAAABQEAAA8AAABkcnMvZG93bnJldi54bWxMj8FOwzAQRO9I/Qdr&#10;K3FB1AlGgEKcqkVC6oUDpUIc3XiJrcbrKHaTtF+PywUuq1nNauZtuZxcywbsg/UkIV9kwJBqry01&#10;EnYfr7dPwEJUpFXrCSWcMMCyml2VqtB+pHcctrFhKYRCoSSYGLuC81AbdCosfIeUvG/fOxXT2jdc&#10;92pM4a7ld1n2wJ2ylBqM6vDFYH3YHp2Et5MQm+FGHMadFY0986/1p/FSXs+n1TOwiFP8O4YLfkKH&#10;KjHt/ZF0YK2E9Ej8nRcvF/fA9kk8ZjnwquT/6asfAAAA//8DAFBLAQItABQABgAIAAAAIQC2gziS&#10;/gAAAOEBAAATAAAAAAAAAAAAAAAAAAAAAABbQ29udGVudF9UeXBlc10ueG1sUEsBAi0AFAAGAAgA&#10;AAAhADj9If/WAAAAlAEAAAsAAAAAAAAAAAAAAAAALwEAAF9yZWxzLy5yZWxzUEsBAi0AFAAGAAgA&#10;AAAhAJzD9I2LAgAAigUAAA4AAAAAAAAAAAAAAAAALgIAAGRycy9lMm9Eb2MueG1sUEsBAi0AFAAG&#10;AAgAAAAhAN7Er1fdAAAABQEAAA8AAAAAAAAAAAAAAAAA5QQAAGRycy9kb3ducmV2LnhtbFBLBQYA&#10;AAAABAAEAPMAAADvBQAAAAA=&#10;" fillcolor="white [3212]" stroked="f" strokeweight="1pt">
              <o:lock v:ext="edit" aspectratio="t"/>
              <w10:wrap anchorx="page" anchory="page"/>
              <w10:anchorlock/>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DB211" w14:textId="7EB90F3D" w:rsidR="00343F7F" w:rsidRDefault="003B631B" w:rsidP="00DA5378">
    <w:pPr>
      <w:pStyle w:val="FooterLeft"/>
      <w:framePr w:wrap="around"/>
    </w:pPr>
    <w:sdt>
      <w:sdtPr>
        <w:alias w:val="Publish Date"/>
        <w:tag w:val=""/>
        <w:id w:val="441193256"/>
        <w:placeholder>
          <w:docPart w:val="014A2FAB55214181816F9AA1B7DA37B0"/>
        </w:placeholder>
        <w:dataBinding w:prefixMappings="xmlns:ns0='http://schemas.microsoft.com/office/2006/coverPageProps' " w:xpath="/ns0:CoverPageProperties[1]/ns0:PublishDate[1]" w:storeItemID="{55AF091B-3C7A-41E3-B477-F2FDAA23CFDA}"/>
        <w:date w:fullDate="2024-05-29T00:00:00Z">
          <w:dateFormat w:val="d/MM/yyyy"/>
          <w:lid w:val="en-AU"/>
          <w:storeMappedDataAs w:val="dateTime"/>
          <w:calendar w:val="gregorian"/>
        </w:date>
      </w:sdtPr>
      <w:sdtEndPr/>
      <w:sdtContent>
        <w:r w:rsidR="00371D81">
          <w:t>29/05/2024</w:t>
        </w:r>
      </w:sdtContent>
    </w:sdt>
    <w:r w:rsidR="00343F7F">
      <w:tab/>
    </w:r>
    <w:sdt>
      <w:sdtPr>
        <w:alias w:val="Title"/>
        <w:tag w:val=""/>
        <w:id w:val="661972879"/>
        <w:placeholder>
          <w:docPart w:val="255CFD668B084CF0A62DC465D4824F40"/>
        </w:placeholder>
        <w:dataBinding w:prefixMappings="xmlns:ns0='http://purl.org/dc/elements/1.1/' xmlns:ns1='http://schemas.openxmlformats.org/package/2006/metadata/core-properties' " w:xpath="/ns1:coreProperties[1]/ns0:title[1]" w:storeItemID="{6C3C8BC8-F283-45AE-878A-BAB7291924A1}"/>
        <w:text/>
      </w:sdtPr>
      <w:sdtEndPr/>
      <w:sdtContent>
        <w:r w:rsidR="00FF3F06">
          <w:t>Asset Manager (Utilities and Infrastructure)</w:t>
        </w:r>
      </w:sdtContent>
    </w:sdt>
  </w:p>
  <w:p w14:paraId="4834FB1C" w14:textId="77777777" w:rsidR="00343F7F" w:rsidRPr="0042508F" w:rsidRDefault="00343F7F" w:rsidP="00DA5378">
    <w:pPr>
      <w:pStyle w:val="FooterRight"/>
      <w:framePr w:wrap="around"/>
    </w:pPr>
    <w:r>
      <w:t xml:space="preserve"> </w:t>
    </w:r>
    <w:r>
      <w:fldChar w:fldCharType="begin"/>
    </w:r>
    <w:r>
      <w:instrText>PAGE   \* MERGEFORMAT</w:instrText>
    </w:r>
    <w:r>
      <w:fldChar w:fldCharType="separate"/>
    </w:r>
    <w:r>
      <w:rPr>
        <w:lang w:val="en-GB"/>
      </w:rPr>
      <w:t>1</w:t>
    </w:r>
    <w:r>
      <w:fldChar w:fldCharType="end"/>
    </w:r>
  </w:p>
  <w:p w14:paraId="33923F35" w14:textId="77777777" w:rsidR="00343F7F" w:rsidRPr="0042508F" w:rsidRDefault="00343F7F" w:rsidP="00AB13EF">
    <w:pPr>
      <w:pStyle w:val="Footer"/>
    </w:pPr>
    <w:r>
      <w:rPr>
        <w:noProof/>
      </w:rPr>
      <mc:AlternateContent>
        <mc:Choice Requires="wps">
          <w:drawing>
            <wp:anchor distT="0" distB="0" distL="114300" distR="114300" simplePos="0" relativeHeight="251668480" behindDoc="0" locked="1" layoutInCell="1" allowOverlap="1" wp14:anchorId="1D12C559" wp14:editId="7429ADFD">
              <wp:simplePos x="0" y="0"/>
              <wp:positionH relativeFrom="page">
                <wp:align>left</wp:align>
              </wp:positionH>
              <wp:positionV relativeFrom="page">
                <wp:align>bottom</wp:align>
              </wp:positionV>
              <wp:extent cx="720000" cy="1080000"/>
              <wp:effectExtent l="0" t="0" r="4445" b="6350"/>
              <wp:wrapNone/>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20000" cy="1080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22F3E7" id="Rectangle 1" o:spid="_x0000_s1026" style="position:absolute;margin-left:0;margin-top:0;width:56.7pt;height:85.05pt;z-index:25166848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SNiwIAAIoFAAAOAAAAZHJzL2Uyb0RvYy54bWysVMFu2zAMvQ/YPwi6r3aKduuMOkWQosOA&#10;oC3aDj0rshQLk0VNUuJkXz9Kst2sK3YYdhFEkXwkn0heXu07TXbCeQWmprOTkhJhODTKbGr67enm&#10;wwUlPjDTMA1G1PQgPL2av3932dtKnEILuhGOIIjxVW9r2oZgq6LwvBUd8ydghUGlBNexgKLbFI1j&#10;PaJ3ujgty49FD66xDrjwHl+vs5LOE76Ugoc7Kb0IRNcUcwvpdOlcx7OYX7Jq45htFR/SYP+QRceU&#10;waAT1DULjGyd+gOqU9yBBxlOOHQFSKm4SDVgNbPyVTWPLbMi1YLkeDvR5P8fLL/dPdp7F1P3dgX8&#10;uycGli0zG7HwFunDT40kFb311WQcBT+47aXrojvWQvaJ2MNErNgHwvHxE35VifRzVM3KiyREUFaN&#10;3tb58EVAR+Klpg4jJz7ZbuVDNh1NUq6gVXOjtE5CbBax1I7sGH7zepMzxoqOrbSJtgaiVwaML6mu&#10;XEoqKhy0iHbaPAhJVIPJn6ZEUke+BGGcCxNmWdWyRuTY50elTR6p0AQYkSXGn7AHgN8LGLFzloN9&#10;dBWpoSfn8m+JZefJI0UGEybnThlwbwForGqInO1HkjI1kaU1NId7RxzkcfKW3yj8thXz4Z45nB/8&#10;atwJ4Q4PqaGvKQw3SlpwP996j/bY1qilpMd5rKn/sWVOUKK/Gmz4z7OzszjASTg7x46ixB1r1sca&#10;s+2WgL0ww+1jebpG+6DHq3TQPePqWMSoqGKGY+ya8uBGYRnynsDlw8VikcxwaC0LK/NoeQSPrMa2&#10;fNo/M2eH3g3Y9bcwzi6rXrVwto2eBhbbAFKl/n7hdeAbBz41zrCc4kY5lpPVywqd/wIAAP//AwBQ&#10;SwMEFAAGAAgAAAAhAN7Er1fdAAAABQEAAA8AAABkcnMvZG93bnJldi54bWxMj8FOwzAQRO9I/Qdr&#10;K3FB1AlGgEKcqkVC6oUDpUIc3XiJrcbrKHaTtF+PywUuq1nNauZtuZxcywbsg/UkIV9kwJBqry01&#10;EnYfr7dPwEJUpFXrCSWcMMCyml2VqtB+pHcctrFhKYRCoSSYGLuC81AbdCosfIeUvG/fOxXT2jdc&#10;92pM4a7ld1n2wJ2ylBqM6vDFYH3YHp2Et5MQm+FGHMadFY0986/1p/FSXs+n1TOwiFP8O4YLfkKH&#10;KjHt/ZF0YK2E9Ej8nRcvF/fA9kk8ZjnwquT/6asfAAAA//8DAFBLAQItABQABgAIAAAAIQC2gziS&#10;/gAAAOEBAAATAAAAAAAAAAAAAAAAAAAAAABbQ29udGVudF9UeXBlc10ueG1sUEsBAi0AFAAGAAgA&#10;AAAhADj9If/WAAAAlAEAAAsAAAAAAAAAAAAAAAAALwEAAF9yZWxzLy5yZWxzUEsBAi0AFAAGAAgA&#10;AAAhAJzD9I2LAgAAigUAAA4AAAAAAAAAAAAAAAAALgIAAGRycy9lMm9Eb2MueG1sUEsBAi0AFAAG&#10;AAgAAAAhAN7Er1fdAAAABQEAAA8AAAAAAAAAAAAAAAAA5QQAAGRycy9kb3ducmV2LnhtbFBLBQYA&#10;AAAABAAEAPMAAADvBQAAAAA=&#10;" fillcolor="white [3212]" stroked="f" strokeweight="1pt">
              <o:lock v:ext="edit" aspectratio="t"/>
              <w10:wrap anchorx="page" anchory="page"/>
              <w10:anchorlock/>
            </v:rect>
          </w:pict>
        </mc:Fallback>
      </mc:AlternateContent>
    </w:r>
    <w:r>
      <w:rPr>
        <w:noProof/>
      </w:rPr>
      <mc:AlternateContent>
        <mc:Choice Requires="wps">
          <w:drawing>
            <wp:anchor distT="0" distB="0" distL="114300" distR="114300" simplePos="0" relativeHeight="251667456" behindDoc="0" locked="1" layoutInCell="1" allowOverlap="1" wp14:anchorId="7E04A7C3" wp14:editId="13A4D090">
              <wp:simplePos x="0" y="0"/>
              <wp:positionH relativeFrom="page">
                <wp:align>right</wp:align>
              </wp:positionH>
              <wp:positionV relativeFrom="page">
                <wp:align>bottom</wp:align>
              </wp:positionV>
              <wp:extent cx="720000" cy="1080000"/>
              <wp:effectExtent l="0" t="0" r="4445" b="6350"/>
              <wp:wrapNone/>
              <wp:docPr id="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20000" cy="1080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30E7F8" id="Rectangle 2" o:spid="_x0000_s1026" style="position:absolute;margin-left:5.5pt;margin-top:0;width:56.7pt;height:85.05pt;z-index:251667456;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SNiwIAAIoFAAAOAAAAZHJzL2Uyb0RvYy54bWysVMFu2zAMvQ/YPwi6r3aKduuMOkWQosOA&#10;oC3aDj0rshQLk0VNUuJkXz9Kst2sK3YYdhFEkXwkn0heXu07TXbCeQWmprOTkhJhODTKbGr67enm&#10;wwUlPjDTMA1G1PQgPL2av3932dtKnEILuhGOIIjxVW9r2oZgq6LwvBUd8ydghUGlBNexgKLbFI1j&#10;PaJ3ujgty49FD66xDrjwHl+vs5LOE76Ugoc7Kb0IRNcUcwvpdOlcx7OYX7Jq45htFR/SYP+QRceU&#10;waAT1DULjGyd+gOqU9yBBxlOOHQFSKm4SDVgNbPyVTWPLbMi1YLkeDvR5P8fLL/dPdp7F1P3dgX8&#10;uycGli0zG7HwFunDT40kFb311WQcBT+47aXrojvWQvaJ2MNErNgHwvHxE35VifRzVM3KiyREUFaN&#10;3tb58EVAR+Klpg4jJz7ZbuVDNh1NUq6gVXOjtE5CbBax1I7sGH7zepMzxoqOrbSJtgaiVwaML6mu&#10;XEoqKhy0iHbaPAhJVIPJn6ZEUke+BGGcCxNmWdWyRuTY50elTR6p0AQYkSXGn7AHgN8LGLFzloN9&#10;dBWpoSfn8m+JZefJI0UGEybnThlwbwForGqInO1HkjI1kaU1NId7RxzkcfKW3yj8thXz4Z45nB/8&#10;atwJ4Q4PqaGvKQw3SlpwP996j/bY1qilpMd5rKn/sWVOUKK/Gmz4z7OzszjASTg7x46ixB1r1sca&#10;s+2WgL0ww+1jebpG+6DHq3TQPePqWMSoqGKGY+ya8uBGYRnynsDlw8VikcxwaC0LK/NoeQSPrMa2&#10;fNo/M2eH3g3Y9bcwzi6rXrVwto2eBhbbAFKl/n7hdeAbBz41zrCc4kY5lpPVywqd/wIAAP//AwBQ&#10;SwMEFAAGAAgAAAAhAN7Er1fdAAAABQEAAA8AAABkcnMvZG93bnJldi54bWxMj8FOwzAQRO9I/Qdr&#10;K3FB1AlGgEKcqkVC6oUDpUIc3XiJrcbrKHaTtF+PywUuq1nNauZtuZxcywbsg/UkIV9kwJBqry01&#10;EnYfr7dPwEJUpFXrCSWcMMCyml2VqtB+pHcctrFhKYRCoSSYGLuC81AbdCosfIeUvG/fOxXT2jdc&#10;92pM4a7ld1n2wJ2ylBqM6vDFYH3YHp2Et5MQm+FGHMadFY0986/1p/FSXs+n1TOwiFP8O4YLfkKH&#10;KjHt/ZF0YK2E9Ej8nRcvF/fA9kk8ZjnwquT/6asfAAAA//8DAFBLAQItABQABgAIAAAAIQC2gziS&#10;/gAAAOEBAAATAAAAAAAAAAAAAAAAAAAAAABbQ29udGVudF9UeXBlc10ueG1sUEsBAi0AFAAGAAgA&#10;AAAhADj9If/WAAAAlAEAAAsAAAAAAAAAAAAAAAAALwEAAF9yZWxzLy5yZWxzUEsBAi0AFAAGAAgA&#10;AAAhAJzD9I2LAgAAigUAAA4AAAAAAAAAAAAAAAAALgIAAGRycy9lMm9Eb2MueG1sUEsBAi0AFAAG&#10;AAgAAAAhAN7Er1fdAAAABQEAAA8AAAAAAAAAAAAAAAAA5QQAAGRycy9kb3ducmV2LnhtbFBLBQYA&#10;AAAABAAEAPMAAADvBQAAAAA=&#10;" fillcolor="white [3212]" stroked="f" strokeweight="1pt">
              <o:lock v:ext="edit" aspectratio="t"/>
              <w10:wrap anchorx="page" anchory="page"/>
              <w10:anchorlock/>
            </v:rect>
          </w:pict>
        </mc:Fallback>
      </mc:AlternateContent>
    </w:r>
    <w:r>
      <w:rPr>
        <w:noProof/>
      </w:rPr>
      <mc:AlternateContent>
        <mc:Choice Requires="wpg">
          <w:drawing>
            <wp:anchor distT="0" distB="0" distL="114300" distR="114300" simplePos="0" relativeHeight="251666432" behindDoc="0" locked="1" layoutInCell="1" allowOverlap="1" wp14:anchorId="34E1ED5E" wp14:editId="5A5C0CCF">
              <wp:simplePos x="0" y="0"/>
              <wp:positionH relativeFrom="page">
                <wp:align>center</wp:align>
              </wp:positionH>
              <wp:positionV relativeFrom="page">
                <wp:align>bottom</wp:align>
              </wp:positionV>
              <wp:extent cx="9360000" cy="1000800"/>
              <wp:effectExtent l="0" t="0" r="0" b="0"/>
              <wp:wrapNone/>
              <wp:docPr id="16" name="Group 16"/>
              <wp:cNvGraphicFramePr/>
              <a:graphic xmlns:a="http://schemas.openxmlformats.org/drawingml/2006/main">
                <a:graphicData uri="http://schemas.microsoft.com/office/word/2010/wordprocessingGroup">
                  <wpg:wgp>
                    <wpg:cNvGrpSpPr/>
                    <wpg:grpSpPr>
                      <a:xfrm>
                        <a:off x="0" y="0"/>
                        <a:ext cx="9360000" cy="1000800"/>
                        <a:chOff x="0" y="0"/>
                        <a:chExt cx="9360000" cy="1001493"/>
                      </a:xfrm>
                    </wpg:grpSpPr>
                    <wps:wsp>
                      <wps:cNvPr id="17" name="Rectangle 5"/>
                      <wps:cNvSpPr/>
                      <wps:spPr>
                        <a:xfrm>
                          <a:off x="0" y="0"/>
                          <a:ext cx="9360000" cy="36000"/>
                        </a:xfrm>
                        <a:prstGeom prst="rect">
                          <a:avLst/>
                        </a:prstGeom>
                        <a:gradFill>
                          <a:gsLst>
                            <a:gs pos="21000">
                              <a:schemeClr val="tx2"/>
                            </a:gs>
                            <a:gs pos="83000">
                              <a:srgbClr val="F9A22E"/>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405812" w14:textId="77777777" w:rsidR="00343F7F" w:rsidRDefault="00343F7F" w:rsidP="00DA5378">
                            <w:pPr>
                              <w:jc w:val="center"/>
                              <w:rPr>
                                <w:rFonts w:hAnsi="Arial"/>
                                <w:color w:val="FFFFFF" w:themeColor="light1"/>
                                <w:kern w:val="24"/>
                                <w:sz w:val="36"/>
                                <w:szCs w:val="36"/>
                              </w:rPr>
                            </w:pPr>
                            <w:r>
                              <w:rPr>
                                <w:rFonts w:hAnsi="Arial"/>
                                <w:color w:val="FFFFFF" w:themeColor="light1"/>
                                <w:kern w:val="24"/>
                                <w:sz w:val="36"/>
                                <w:szCs w:val="36"/>
                              </w:rPr>
                              <w:t>0</w:t>
                            </w:r>
                          </w:p>
                        </w:txbxContent>
                      </wps:txbx>
                      <wps:bodyPr rtlCol="0" anchor="ctr">
                        <a:noAutofit/>
                      </wps:bodyPr>
                    </wps:wsp>
                    <wps:wsp>
                      <wps:cNvPr id="18" name="Rectangle 18"/>
                      <wps:cNvSpPr/>
                      <wps:spPr>
                        <a:xfrm>
                          <a:off x="4586669" y="821493"/>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4E1ED5E" id="Group 16" o:spid="_x0000_s1027" style="position:absolute;margin-left:0;margin-top:0;width:737pt;height:78.8pt;z-index:251666432;mso-position-horizontal:center;mso-position-horizontal-relative:page;mso-position-vertical:bottom;mso-position-vertical-relative:page;mso-width-relative:margin;mso-height-relative:margin" coordsize="93600,10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OvXYwMAAMcJAAAOAAAAZHJzL2Uyb0RvYy54bWzsVstu2zgU3Q8w/0Bw38hWHNcW4hRG2gQD&#10;BG3QtOiapqgHQJEcko6c+fo5JCXFSVO0yGB29ULm4z4Pz73k+btDJ8m9sK7VakPnJzNKhOK6bFW9&#10;oV+/XL1ZUeI8UyWTWokNfRCOvrv484/z3hQi142WpbAERpQrerOhjfemyDLHG9Exd6KNUNistO2Y&#10;x9TWWWlZD+udzPLZbJn12pbGai6cw+r7tEkvov2qEtx/qionPJEbith8/Nr43YVvdnHOitoy07R8&#10;CIO9IoqOtQpOJ1PvmWdkb9vvTHUtt9rpyp9w3WW6qlouYg7IZj57ls211XsTc6mLvjYTTID2GU6v&#10;Nss/3l9bc2duLZDoTQ0s4izkcqhsF/4RJTlEyB4myMTBE47F9elyhh8lHHtzjFaYRFB5A+S/0+PN&#10;hx9ozhfr06CZjY6zJ+H0BgRxjxi4/4bBXcOMiNC6AhjcWtKWSOAtJYp14OlnMIepWgpyFoIK3iE2&#10;4eQKB8heBVIE7EmirDDW+WuhOxIGG2rhPLKJ3d84nzAZRQaSlVetlHHsIJIGxGigkodTiNqxiMSl&#10;tOSegf7+kA9ua3essDqdFGy9m8Sv1ts8/3CkgYOpR2eyVQTwRFI4zqQAePHcg5BlU3RSBU9Kh2hT&#10;HmEFJzsCGEf+QYogJ9VnUeEgwKv8pQwY50L5edpqWClSYmeIf3Q+5RyJFA0GyxX8T7YHA6HFPKIz&#10;2k5RDvJBVcQuMim/CO1T5UkjetbKT8pdq7R9KTOJrAbPSX4EKUETUPKH3QEiYbjT5QMYa7281Kmv&#10;McUbjbbGfTKv9HbvddVG8jyqDFZRR8nQ/19QaP/PC2q+CqmGoH6pohZnq+VyuaYEDWaVj10C5zL0&#10;kTk6ztSA0jghObavsXJ+sbgmsgY+hhOcFsDt3+x9JXtHyup0AzvDr1r0uhvm/C2zuHJxheAZ4T/h&#10;U0ndb6geRpSA2f+8tB7kcQtgl5IeV/iGur/3zApK5F8KnXA9XyzCnR8ni7O3OSb2eGd3vKP2Xaym&#10;OR4sho+FdVRjldXdN7w2tsErTB3X3DC59OlpgfcKF9ttFMM9b5i/UXeG44KJ8AVGfjl8Y9YMnPQg&#10;80c93kmseNb3k2zi4k/rOl6beC3EBji8bMJz5Hge+8Dj++viXwAAAP//AwBQSwMEFAAGAAgAAAAh&#10;AL1DCCbdAAAABgEAAA8AAABkcnMvZG93bnJldi54bWxMj09Lw0AQxe+C32EZwZvdRPtHYjalFPVU&#10;hLaCeJsm0yQ0Oxuy2yT99k696GWYxxve/F66HG2jeup87dhAPIlAEeeuqLk08Ll/e3gG5QNygY1j&#10;MnAhD8vs9ibFpHADb6nfhVJJCPsEDVQhtInWPq/Iop+4lli8o+ssBpFdqYsOBwm3jX6Morm2WLN8&#10;qLCldUX5aXe2Bt4HHFZP8Wu/OR3Xl+/97ONrE5Mx93fj6gVUoDH8HcMVX9AhE6aDO3PhVWNAioTf&#10;efWmi6nog2yzxRx0lur/+NkPAAAA//8DAFBLAQItABQABgAIAAAAIQC2gziS/gAAAOEBAAATAAAA&#10;AAAAAAAAAAAAAAAAAABbQ29udGVudF9UeXBlc10ueG1sUEsBAi0AFAAGAAgAAAAhADj9If/WAAAA&#10;lAEAAAsAAAAAAAAAAAAAAAAALwEAAF9yZWxzLy5yZWxzUEsBAi0AFAAGAAgAAAAhAMr069djAwAA&#10;xwkAAA4AAAAAAAAAAAAAAAAALgIAAGRycy9lMm9Eb2MueG1sUEsBAi0AFAAGAAgAAAAhAL1DCCbd&#10;AAAABgEAAA8AAAAAAAAAAAAAAAAAvQUAAGRycy9kb3ducmV2LnhtbFBLBQYAAAAABAAEAPMAAADH&#10;BgAAAAA=&#10;">
              <v:rect id="Rectangle 5" o:spid="_x0000_s1028" style="position:absolute;width:9360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2R8wgAAANsAAAAPAAAAZHJzL2Rvd25yZXYueG1sRI/dagIx&#10;EIXvC75DGMGbolm9qLIaRYSCF1bw5wGGzbhZ3EyWJN2Nb98UCr2b4Zw535nNLtlW9ORD41jBfFaA&#10;IK6cbrhWcL99TlcgQkTW2DomBS8KsNuO3jZYajfwhfprrEUO4VCiAhNjV0oZKkMWw8x1xFl7OG8x&#10;5tXXUnsccrht5aIoPqTFhjPBYEcHQ9Xz+m0V+KTb+dE80nl4r/rb6StT+KzUZJz2axCRUvw3/10f&#10;da6/hN9f8gBy+wMAAP//AwBQSwECLQAUAAYACAAAACEA2+H2y+4AAACFAQAAEwAAAAAAAAAAAAAA&#10;AAAAAAAAW0NvbnRlbnRfVHlwZXNdLnhtbFBLAQItABQABgAIAAAAIQBa9CxbvwAAABUBAAALAAAA&#10;AAAAAAAAAAAAAB8BAABfcmVscy8ucmVsc1BLAQItABQABgAIAAAAIQDmM2R8wgAAANsAAAAPAAAA&#10;AAAAAAAAAAAAAAcCAABkcnMvZG93bnJldi54bWxQSwUGAAAAAAMAAwC3AAAA9gIAAAAA&#10;" fillcolor="#ed174d [3215]" stroked="f" strokeweight="1pt">
                <v:fill color2="#f9a22e" angle="90" colors="0 #ed174d;13763f #ed174d" focus="100%" type="gradient">
                  <o:fill v:ext="view" type="gradientUnscaled"/>
                </v:fill>
                <v:textbox>
                  <w:txbxContent>
                    <w:p w14:paraId="15405812" w14:textId="77777777" w:rsidR="00343F7F" w:rsidRDefault="00343F7F" w:rsidP="00DA5378">
                      <w:pPr>
                        <w:jc w:val="center"/>
                        <w:rPr>
                          <w:rFonts w:hAnsi="Arial"/>
                          <w:color w:val="FFFFFF" w:themeColor="light1"/>
                          <w:kern w:val="24"/>
                          <w:sz w:val="36"/>
                          <w:szCs w:val="36"/>
                        </w:rPr>
                      </w:pPr>
                      <w:r>
                        <w:rPr>
                          <w:rFonts w:hAnsi="Arial"/>
                          <w:color w:val="FFFFFF" w:themeColor="light1"/>
                          <w:kern w:val="24"/>
                          <w:sz w:val="36"/>
                          <w:szCs w:val="36"/>
                        </w:rPr>
                        <w:t>0</w:t>
                      </w:r>
                    </w:p>
                  </w:txbxContent>
                </v:textbox>
              </v:rect>
              <v:rect id="Rectangle 18" o:spid="_x0000_s1029" style="position:absolute;left:45866;top:8214;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hhuwwAAANsAAAAPAAAAZHJzL2Rvd25yZXYueG1sRI9Bb8Iw&#10;DIXvk/YfIk/abaTjMKFCQDBpGhOHCTbuJjFtReNUSWjLv58Pk7jZes/vfV6sRt+qnmJqAht4nRSg&#10;iG1wDVcGfn8+XmagUkZ22AYmAzdKsFo+PiywdGHgPfWHXCkJ4VSigTrnrtQ62Zo8pknoiEU7h+gx&#10;yxor7SIOEu5bPS2KN+2xYWmosaP3muzlcPUGjuG8Gbw98Vd/+26un7to7WxnzPPTuJ6DyjTmu/n/&#10;eusEX2DlFxlAL/8AAAD//wMAUEsBAi0AFAAGAAgAAAAhANvh9svuAAAAhQEAABMAAAAAAAAAAAAA&#10;AAAAAAAAAFtDb250ZW50X1R5cGVzXS54bWxQSwECLQAUAAYACAAAACEAWvQsW78AAAAVAQAACwAA&#10;AAAAAAAAAAAAAAAfAQAAX3JlbHMvLnJlbHNQSwECLQAUAAYACAAAACEA4qIYbsMAAADbAAAADwAA&#10;AAAAAAAAAAAAAAAHAgAAZHJzL2Rvd25yZXYueG1sUEsFBgAAAAADAAMAtwAAAPcCAAAAAA==&#10;" filled="f" stroked="f" strokeweight="1pt"/>
              <w10:wrap anchorx="page" anchory="page"/>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B7979" w14:textId="77777777" w:rsidR="003B631B" w:rsidRDefault="003B631B" w:rsidP="00C760ED">
      <w:r>
        <w:separator/>
      </w:r>
    </w:p>
    <w:p w14:paraId="44DFFBA9" w14:textId="77777777" w:rsidR="003B631B" w:rsidRDefault="003B631B"/>
  </w:footnote>
  <w:footnote w:type="continuationSeparator" w:id="0">
    <w:p w14:paraId="58853331" w14:textId="77777777" w:rsidR="003B631B" w:rsidRDefault="003B631B" w:rsidP="00C760ED">
      <w:r>
        <w:continuationSeparator/>
      </w:r>
    </w:p>
    <w:p w14:paraId="0909BCFD" w14:textId="77777777" w:rsidR="003B631B" w:rsidRDefault="003B63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137A9" w14:textId="77777777" w:rsidR="00AA2E27" w:rsidRDefault="00AA2E27">
    <w:pPr>
      <w:pStyle w:val="Header"/>
    </w:pPr>
  </w:p>
  <w:p w14:paraId="3BC10731" w14:textId="77777777" w:rsidR="00C70855" w:rsidRDefault="00C7085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60DF9"/>
    <w:multiLevelType w:val="multilevel"/>
    <w:tmpl w:val="E702D070"/>
    <w:styleLink w:val="Appendix"/>
    <w:lvl w:ilvl="0">
      <w:start w:val="1"/>
      <w:numFmt w:val="upperLetter"/>
      <w:pStyle w:val="AppendixHeading1"/>
      <w:lvlText w:val="%1"/>
      <w:lvlJc w:val="left"/>
      <w:pPr>
        <w:ind w:left="-1418" w:hanging="567"/>
      </w:pPr>
      <w:rPr>
        <w:rFonts w:hint="default"/>
      </w:rPr>
    </w:lvl>
    <w:lvl w:ilvl="1">
      <w:start w:val="1"/>
      <w:numFmt w:val="decimal"/>
      <w:pStyle w:val="AppendixHeading2"/>
      <w:lvlText w:val="%1.%2"/>
      <w:lvlJc w:val="left"/>
      <w:pPr>
        <w:ind w:left="851" w:hanging="851"/>
      </w:pPr>
      <w:rPr>
        <w:rFonts w:hint="default"/>
      </w:rPr>
    </w:lvl>
    <w:lvl w:ilvl="2">
      <w:start w:val="1"/>
      <w:numFmt w:val="decimal"/>
      <w:pStyle w:val="AppendixHeading3"/>
      <w:lvlText w:val="%1.%2.%3"/>
      <w:lvlJc w:val="left"/>
      <w:pPr>
        <w:ind w:left="851" w:hanging="851"/>
      </w:pPr>
      <w:rPr>
        <w:rFonts w:hint="default"/>
      </w:rPr>
    </w:lvl>
    <w:lvl w:ilvl="3">
      <w:start w:val="1"/>
      <w:numFmt w:val="decimal"/>
      <w:pStyle w:val="AppendixHeading4"/>
      <w:lvlText w:val="%1.%2.%3.%4"/>
      <w:lvlJc w:val="left"/>
      <w:pPr>
        <w:ind w:left="1134" w:hanging="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4805903"/>
    <w:multiLevelType w:val="multilevel"/>
    <w:tmpl w:val="67BE7276"/>
    <w:numStyleLink w:val="Numbering"/>
  </w:abstractNum>
  <w:abstractNum w:abstractNumId="2" w15:restartNumberingAfterBreak="0">
    <w:nsid w:val="05B6395D"/>
    <w:multiLevelType w:val="multilevel"/>
    <w:tmpl w:val="4F78281C"/>
    <w:numStyleLink w:val="LetteredList"/>
  </w:abstractNum>
  <w:abstractNum w:abstractNumId="3" w15:restartNumberingAfterBreak="0">
    <w:nsid w:val="0F6F37EA"/>
    <w:multiLevelType w:val="multilevel"/>
    <w:tmpl w:val="67BE7276"/>
    <w:styleLink w:val="Numbering"/>
    <w:lvl w:ilvl="0">
      <w:start w:val="1"/>
      <w:numFmt w:val="decimal"/>
      <w:pStyle w:val="ListNumber"/>
      <w:lvlText w:val="%1."/>
      <w:lvlJc w:val="left"/>
      <w:pPr>
        <w:tabs>
          <w:tab w:val="num" w:pos="284"/>
        </w:tabs>
        <w:ind w:left="284" w:hanging="284"/>
      </w:pPr>
      <w:rPr>
        <w:rFonts w:hint="default"/>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tabs>
          <w:tab w:val="num" w:pos="1134"/>
        </w:tabs>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4" w15:restartNumberingAfterBreak="0">
    <w:nsid w:val="16155739"/>
    <w:multiLevelType w:val="multilevel"/>
    <w:tmpl w:val="4F78281C"/>
    <w:styleLink w:val="LetteredList"/>
    <w:lvl w:ilvl="0">
      <w:start w:val="1"/>
      <w:numFmt w:val="decimal"/>
      <w:pStyle w:val="List"/>
      <w:lvlText w:val="%1."/>
      <w:lvlJc w:val="left"/>
      <w:pPr>
        <w:ind w:left="284" w:hanging="284"/>
      </w:pPr>
      <w:rPr>
        <w:rFonts w:hint="default"/>
      </w:rPr>
    </w:lvl>
    <w:lvl w:ilvl="1">
      <w:start w:val="1"/>
      <w:numFmt w:val="lowerRoman"/>
      <w:pStyle w:val="List2"/>
      <w:lvlText w:val="%2."/>
      <w:lvlJc w:val="left"/>
      <w:pPr>
        <w:ind w:left="567" w:hanging="283"/>
      </w:pPr>
      <w:rPr>
        <w:rFonts w:hint="default"/>
      </w:rPr>
    </w:lvl>
    <w:lvl w:ilvl="2">
      <w:start w:val="1"/>
      <w:numFmt w:val="decimal"/>
      <w:pStyle w:val="List3"/>
      <w:lvlText w:val="%3."/>
      <w:lvlJc w:val="left"/>
      <w:pPr>
        <w:ind w:left="851"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BC0395F"/>
    <w:multiLevelType w:val="hybridMultilevel"/>
    <w:tmpl w:val="5142B9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DED28FE"/>
    <w:multiLevelType w:val="hybridMultilevel"/>
    <w:tmpl w:val="AAF4D3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334819E9"/>
    <w:multiLevelType w:val="hybridMultilevel"/>
    <w:tmpl w:val="88F6B9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9AD6989"/>
    <w:multiLevelType w:val="hybridMultilevel"/>
    <w:tmpl w:val="09A8D1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ADB21F9"/>
    <w:multiLevelType w:val="hybridMultilevel"/>
    <w:tmpl w:val="256CF5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67C5728"/>
    <w:multiLevelType w:val="hybridMultilevel"/>
    <w:tmpl w:val="2BCCA522"/>
    <w:lvl w:ilvl="0" w:tplc="0C09000B">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487154FE"/>
    <w:multiLevelType w:val="multilevel"/>
    <w:tmpl w:val="8CB8F5CA"/>
    <w:numStyleLink w:val="Bullets"/>
  </w:abstractNum>
  <w:abstractNum w:abstractNumId="12" w15:restartNumberingAfterBreak="0">
    <w:nsid w:val="51974BF5"/>
    <w:multiLevelType w:val="multilevel"/>
    <w:tmpl w:val="E0E07A8C"/>
    <w:styleLink w:val="HeadingList"/>
    <w:lvl w:ilvl="0">
      <w:start w:val="1"/>
      <w:numFmt w:val="decimal"/>
      <w:lvlText w:val="%1."/>
      <w:lvlJc w:val="left"/>
      <w:pPr>
        <w:ind w:left="567" w:hanging="567"/>
      </w:pPr>
      <w:rPr>
        <w:rFonts w:hint="default"/>
      </w:rPr>
    </w:lvl>
    <w:lvl w:ilvl="1">
      <w:start w:val="1"/>
      <w:numFmt w:val="decimal"/>
      <w:pStyle w:val="Heading2-Numbered"/>
      <w:lvlText w:val="%2."/>
      <w:lvlJc w:val="left"/>
      <w:pPr>
        <w:ind w:left="567"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7B87A84"/>
    <w:multiLevelType w:val="hybridMultilevel"/>
    <w:tmpl w:val="CC14AE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0E1502C"/>
    <w:multiLevelType w:val="multilevel"/>
    <w:tmpl w:val="8CB8F5CA"/>
    <w:styleLink w:val="Bullets"/>
    <w:lvl w:ilvl="0">
      <w:start w:val="1"/>
      <w:numFmt w:val="bullet"/>
      <w:pStyle w:val="ListBullet"/>
      <w:lvlText w:val="•"/>
      <w:lvlJc w:val="left"/>
      <w:pPr>
        <w:ind w:left="284" w:hanging="284"/>
      </w:pPr>
      <w:rPr>
        <w:rFonts w:ascii="Calibri" w:hAnsi="Calibri" w:hint="default"/>
        <w:color w:val="auto"/>
      </w:rPr>
    </w:lvl>
    <w:lvl w:ilvl="1">
      <w:start w:val="1"/>
      <w:numFmt w:val="bullet"/>
      <w:pStyle w:val="ListBullet2"/>
      <w:lvlText w:val="◦"/>
      <w:lvlJc w:val="left"/>
      <w:pPr>
        <w:ind w:left="567" w:hanging="283"/>
      </w:pPr>
      <w:rPr>
        <w:rFonts w:ascii="Calibri" w:hAnsi="Calibri" w:hint="default"/>
        <w:color w:val="auto"/>
      </w:rPr>
    </w:lvl>
    <w:lvl w:ilvl="2">
      <w:start w:val="1"/>
      <w:numFmt w:val="bullet"/>
      <w:pStyle w:val="ListBullet3"/>
      <w:lvlText w:val="•"/>
      <w:lvlJc w:val="left"/>
      <w:pPr>
        <w:ind w:left="851" w:hanging="284"/>
      </w:pPr>
      <w:rPr>
        <w:rFonts w:ascii="Calibri" w:hAnsi="Calibri" w:hint="default"/>
        <w:color w:val="auto"/>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15" w15:restartNumberingAfterBreak="0">
    <w:nsid w:val="6E336DF5"/>
    <w:multiLevelType w:val="multilevel"/>
    <w:tmpl w:val="E0E07A8C"/>
    <w:numStyleLink w:val="HeadingList"/>
  </w:abstractNum>
  <w:abstractNum w:abstractNumId="16" w15:restartNumberingAfterBreak="0">
    <w:nsid w:val="73B53EB8"/>
    <w:multiLevelType w:val="hybridMultilevel"/>
    <w:tmpl w:val="BF2ED2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76044FA3"/>
    <w:multiLevelType w:val="multilevel"/>
    <w:tmpl w:val="B2CE30E4"/>
    <w:styleLink w:val="ChapterNumbers"/>
    <w:lvl w:ilvl="0">
      <w:start w:val="1"/>
      <w:numFmt w:val="decimal"/>
      <w:lvlText w:val="%1"/>
      <w:lvlJc w:val="left"/>
      <w:pPr>
        <w:ind w:left="567" w:hanging="567"/>
      </w:pPr>
      <w:rPr>
        <w:rFonts w:hint="default"/>
      </w:rPr>
    </w:lvl>
    <w:lvl w:ilvl="1">
      <w:start w:val="1"/>
      <w:numFmt w:val="decimal"/>
      <w:lvlText w:val="%2."/>
      <w:lvlJc w:val="left"/>
      <w:pPr>
        <w:ind w:left="-1418" w:hanging="567"/>
      </w:pPr>
      <w:rPr>
        <w:rFonts w:hint="default"/>
      </w:rPr>
    </w:lvl>
    <w:lvl w:ilvl="2">
      <w:start w:val="1"/>
      <w:numFmt w:val="decimal"/>
      <w:lvlText w:val="%2.%3"/>
      <w:lvlJc w:val="left"/>
      <w:pPr>
        <w:ind w:left="680" w:hanging="680"/>
      </w:pPr>
      <w:rPr>
        <w:rFonts w:hint="default"/>
      </w:rPr>
    </w:lvl>
    <w:lvl w:ilvl="3">
      <w:start w:val="1"/>
      <w:numFmt w:val="decimal"/>
      <w:lvlText w:val="%2.%3.%4"/>
      <w:lvlJc w:val="left"/>
      <w:pPr>
        <w:ind w:left="680" w:hanging="68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71034804">
    <w:abstractNumId w:val="14"/>
  </w:num>
  <w:num w:numId="2" w16cid:durableId="1177385084">
    <w:abstractNumId w:val="3"/>
  </w:num>
  <w:num w:numId="3" w16cid:durableId="390731521">
    <w:abstractNumId w:val="4"/>
  </w:num>
  <w:num w:numId="4" w16cid:durableId="46807369">
    <w:abstractNumId w:val="17"/>
  </w:num>
  <w:num w:numId="5" w16cid:durableId="1194269124">
    <w:abstractNumId w:val="11"/>
  </w:num>
  <w:num w:numId="6" w16cid:durableId="1356804805">
    <w:abstractNumId w:val="1"/>
  </w:num>
  <w:num w:numId="7" w16cid:durableId="356276341">
    <w:abstractNumId w:val="2"/>
  </w:num>
  <w:num w:numId="8" w16cid:durableId="998382391">
    <w:abstractNumId w:val="0"/>
  </w:num>
  <w:num w:numId="9" w16cid:durableId="985670517">
    <w:abstractNumId w:val="12"/>
  </w:num>
  <w:num w:numId="10" w16cid:durableId="926578109">
    <w:abstractNumId w:val="15"/>
  </w:num>
  <w:num w:numId="11" w16cid:durableId="15108709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974885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932582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09562227">
    <w:abstractNumId w:val="8"/>
  </w:num>
  <w:num w:numId="15" w16cid:durableId="1040057594">
    <w:abstractNumId w:val="7"/>
  </w:num>
  <w:num w:numId="16" w16cid:durableId="1485973835">
    <w:abstractNumId w:val="13"/>
  </w:num>
  <w:num w:numId="17" w16cid:durableId="1153369715">
    <w:abstractNumId w:val="9"/>
  </w:num>
  <w:num w:numId="18" w16cid:durableId="799226804">
    <w:abstractNumId w:val="5"/>
  </w:num>
  <w:num w:numId="19" w16cid:durableId="670376120">
    <w:abstractNumId w:val="10"/>
  </w:num>
  <w:num w:numId="20" w16cid:durableId="1927415571">
    <w:abstractNumId w:val="6"/>
  </w:num>
  <w:num w:numId="21" w16cid:durableId="612782115">
    <w:abstractNumId w:val="11"/>
  </w:num>
  <w:num w:numId="22" w16cid:durableId="1507016089">
    <w:abstractNumId w:val="11"/>
  </w:num>
  <w:num w:numId="23" w16cid:durableId="599992356">
    <w:abstractNumId w:val="16"/>
  </w:num>
  <w:num w:numId="24" w16cid:durableId="722606394">
    <w:abstractNumId w:val="11"/>
  </w:num>
  <w:num w:numId="25" w16cid:durableId="377361315">
    <w:abstractNumId w:val="11"/>
  </w:num>
  <w:num w:numId="26" w16cid:durableId="804084140">
    <w:abstractNumId w:val="11"/>
  </w:num>
  <w:num w:numId="27" w16cid:durableId="1604417250">
    <w:abstractNumId w:val="11"/>
  </w:num>
  <w:num w:numId="28" w16cid:durableId="1537043636">
    <w:abstractNumId w:val="11"/>
  </w:num>
  <w:num w:numId="29" w16cid:durableId="1055810797">
    <w:abstractNumId w:val="11"/>
  </w:num>
  <w:num w:numId="30" w16cid:durableId="2099934975">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D81"/>
    <w:rsid w:val="0001328B"/>
    <w:rsid w:val="00013B54"/>
    <w:rsid w:val="000211AC"/>
    <w:rsid w:val="000300AF"/>
    <w:rsid w:val="00033C9E"/>
    <w:rsid w:val="00037D08"/>
    <w:rsid w:val="000414FB"/>
    <w:rsid w:val="00042797"/>
    <w:rsid w:val="00054390"/>
    <w:rsid w:val="000724AE"/>
    <w:rsid w:val="0007549B"/>
    <w:rsid w:val="0008037D"/>
    <w:rsid w:val="0008039D"/>
    <w:rsid w:val="00082B4A"/>
    <w:rsid w:val="00093B1F"/>
    <w:rsid w:val="000A3801"/>
    <w:rsid w:val="000A6BFB"/>
    <w:rsid w:val="000B497F"/>
    <w:rsid w:val="000C2F73"/>
    <w:rsid w:val="000E66E9"/>
    <w:rsid w:val="000E723F"/>
    <w:rsid w:val="000F39D4"/>
    <w:rsid w:val="000F70AB"/>
    <w:rsid w:val="00103458"/>
    <w:rsid w:val="00112E8F"/>
    <w:rsid w:val="001268BC"/>
    <w:rsid w:val="001371E0"/>
    <w:rsid w:val="001438A3"/>
    <w:rsid w:val="00160D2C"/>
    <w:rsid w:val="001612A6"/>
    <w:rsid w:val="001644A6"/>
    <w:rsid w:val="00170F41"/>
    <w:rsid w:val="00172CC6"/>
    <w:rsid w:val="00173282"/>
    <w:rsid w:val="00185B1D"/>
    <w:rsid w:val="00190DF7"/>
    <w:rsid w:val="001A0D77"/>
    <w:rsid w:val="001A77F2"/>
    <w:rsid w:val="001C2C31"/>
    <w:rsid w:val="001C7835"/>
    <w:rsid w:val="001C7B82"/>
    <w:rsid w:val="001D166E"/>
    <w:rsid w:val="001E31ED"/>
    <w:rsid w:val="001F13C1"/>
    <w:rsid w:val="001F446D"/>
    <w:rsid w:val="001F4E91"/>
    <w:rsid w:val="001F522E"/>
    <w:rsid w:val="00204098"/>
    <w:rsid w:val="00204598"/>
    <w:rsid w:val="00207393"/>
    <w:rsid w:val="00216DB1"/>
    <w:rsid w:val="00217370"/>
    <w:rsid w:val="00221AB7"/>
    <w:rsid w:val="00224E56"/>
    <w:rsid w:val="00226C5C"/>
    <w:rsid w:val="00230613"/>
    <w:rsid w:val="002409CE"/>
    <w:rsid w:val="00246435"/>
    <w:rsid w:val="00246BCF"/>
    <w:rsid w:val="00261A7E"/>
    <w:rsid w:val="00270834"/>
    <w:rsid w:val="002736F6"/>
    <w:rsid w:val="00277325"/>
    <w:rsid w:val="002814E6"/>
    <w:rsid w:val="00283B16"/>
    <w:rsid w:val="002960A8"/>
    <w:rsid w:val="002A2320"/>
    <w:rsid w:val="002B5C82"/>
    <w:rsid w:val="002C2890"/>
    <w:rsid w:val="002C2BFB"/>
    <w:rsid w:val="002D016C"/>
    <w:rsid w:val="002D0BDA"/>
    <w:rsid w:val="002D6E42"/>
    <w:rsid w:val="002D7A45"/>
    <w:rsid w:val="002E1C93"/>
    <w:rsid w:val="002E37ED"/>
    <w:rsid w:val="002E4C1E"/>
    <w:rsid w:val="002F44F6"/>
    <w:rsid w:val="002F5C9A"/>
    <w:rsid w:val="003001C2"/>
    <w:rsid w:val="00300638"/>
    <w:rsid w:val="00301350"/>
    <w:rsid w:val="00301B08"/>
    <w:rsid w:val="00305171"/>
    <w:rsid w:val="00306D09"/>
    <w:rsid w:val="00331781"/>
    <w:rsid w:val="0033352C"/>
    <w:rsid w:val="0033789B"/>
    <w:rsid w:val="00343F7F"/>
    <w:rsid w:val="0034480E"/>
    <w:rsid w:val="0034680A"/>
    <w:rsid w:val="00354590"/>
    <w:rsid w:val="00363FF8"/>
    <w:rsid w:val="00371D81"/>
    <w:rsid w:val="0037721D"/>
    <w:rsid w:val="00380DBB"/>
    <w:rsid w:val="0038102A"/>
    <w:rsid w:val="003A2E4C"/>
    <w:rsid w:val="003A4B84"/>
    <w:rsid w:val="003B631B"/>
    <w:rsid w:val="003C2BD5"/>
    <w:rsid w:val="003C3D79"/>
    <w:rsid w:val="003C42DB"/>
    <w:rsid w:val="003C7DA2"/>
    <w:rsid w:val="003D23A3"/>
    <w:rsid w:val="003D5856"/>
    <w:rsid w:val="003F1332"/>
    <w:rsid w:val="003F1384"/>
    <w:rsid w:val="003F311B"/>
    <w:rsid w:val="003F3CF4"/>
    <w:rsid w:val="00404E4F"/>
    <w:rsid w:val="00420FE7"/>
    <w:rsid w:val="0042339A"/>
    <w:rsid w:val="0042508F"/>
    <w:rsid w:val="00440C9A"/>
    <w:rsid w:val="00443AD5"/>
    <w:rsid w:val="0044431C"/>
    <w:rsid w:val="00447928"/>
    <w:rsid w:val="00455FB2"/>
    <w:rsid w:val="00460265"/>
    <w:rsid w:val="00461FFF"/>
    <w:rsid w:val="004635FD"/>
    <w:rsid w:val="00463F6E"/>
    <w:rsid w:val="004677DA"/>
    <w:rsid w:val="0047591F"/>
    <w:rsid w:val="00476D90"/>
    <w:rsid w:val="00477456"/>
    <w:rsid w:val="00482811"/>
    <w:rsid w:val="00485E38"/>
    <w:rsid w:val="00486FE2"/>
    <w:rsid w:val="00494569"/>
    <w:rsid w:val="004951CB"/>
    <w:rsid w:val="004A1BA7"/>
    <w:rsid w:val="004A5D62"/>
    <w:rsid w:val="004A6ED7"/>
    <w:rsid w:val="004B1B82"/>
    <w:rsid w:val="004B3A80"/>
    <w:rsid w:val="004B609E"/>
    <w:rsid w:val="004B7894"/>
    <w:rsid w:val="004C18F0"/>
    <w:rsid w:val="004C4AFB"/>
    <w:rsid w:val="004C4F2D"/>
    <w:rsid w:val="004D2DBD"/>
    <w:rsid w:val="004E0833"/>
    <w:rsid w:val="004E28C6"/>
    <w:rsid w:val="004F138F"/>
    <w:rsid w:val="004F522A"/>
    <w:rsid w:val="0050670B"/>
    <w:rsid w:val="00506D3F"/>
    <w:rsid w:val="00513873"/>
    <w:rsid w:val="005141E8"/>
    <w:rsid w:val="005231E5"/>
    <w:rsid w:val="005233AE"/>
    <w:rsid w:val="00524CBE"/>
    <w:rsid w:val="005309E6"/>
    <w:rsid w:val="0054788C"/>
    <w:rsid w:val="0055020F"/>
    <w:rsid w:val="00550353"/>
    <w:rsid w:val="00550C99"/>
    <w:rsid w:val="00553413"/>
    <w:rsid w:val="00556A66"/>
    <w:rsid w:val="00560D3F"/>
    <w:rsid w:val="00564DE3"/>
    <w:rsid w:val="00567379"/>
    <w:rsid w:val="005740A0"/>
    <w:rsid w:val="005824D3"/>
    <w:rsid w:val="0058369E"/>
    <w:rsid w:val="00592AC7"/>
    <w:rsid w:val="00593314"/>
    <w:rsid w:val="00594496"/>
    <w:rsid w:val="005965C5"/>
    <w:rsid w:val="00596768"/>
    <w:rsid w:val="005A3437"/>
    <w:rsid w:val="005A6004"/>
    <w:rsid w:val="005B08FC"/>
    <w:rsid w:val="005B0EB9"/>
    <w:rsid w:val="005B3014"/>
    <w:rsid w:val="005B38F2"/>
    <w:rsid w:val="005B54E7"/>
    <w:rsid w:val="005C6618"/>
    <w:rsid w:val="005E0265"/>
    <w:rsid w:val="005F074E"/>
    <w:rsid w:val="00600A5C"/>
    <w:rsid w:val="00602E76"/>
    <w:rsid w:val="00603FD5"/>
    <w:rsid w:val="0061080B"/>
    <w:rsid w:val="00612801"/>
    <w:rsid w:val="00616574"/>
    <w:rsid w:val="00616DC8"/>
    <w:rsid w:val="00620FB4"/>
    <w:rsid w:val="006215A2"/>
    <w:rsid w:val="0062415E"/>
    <w:rsid w:val="00640E7A"/>
    <w:rsid w:val="006575AA"/>
    <w:rsid w:val="0068724F"/>
    <w:rsid w:val="006873FC"/>
    <w:rsid w:val="006A1DEF"/>
    <w:rsid w:val="006A1EC9"/>
    <w:rsid w:val="006A512F"/>
    <w:rsid w:val="006A794B"/>
    <w:rsid w:val="006B2360"/>
    <w:rsid w:val="006C4583"/>
    <w:rsid w:val="006C4AF4"/>
    <w:rsid w:val="006C75A6"/>
    <w:rsid w:val="006D044A"/>
    <w:rsid w:val="006D3309"/>
    <w:rsid w:val="006D3F2F"/>
    <w:rsid w:val="006D6655"/>
    <w:rsid w:val="006D7AE8"/>
    <w:rsid w:val="006E3536"/>
    <w:rsid w:val="006E4FFC"/>
    <w:rsid w:val="006F0798"/>
    <w:rsid w:val="00703182"/>
    <w:rsid w:val="00714488"/>
    <w:rsid w:val="00717611"/>
    <w:rsid w:val="0072730B"/>
    <w:rsid w:val="00730859"/>
    <w:rsid w:val="00735E1A"/>
    <w:rsid w:val="0075376F"/>
    <w:rsid w:val="0076039F"/>
    <w:rsid w:val="0076291D"/>
    <w:rsid w:val="00762D42"/>
    <w:rsid w:val="00775869"/>
    <w:rsid w:val="00776EA6"/>
    <w:rsid w:val="0078087E"/>
    <w:rsid w:val="00791C51"/>
    <w:rsid w:val="007A0363"/>
    <w:rsid w:val="007A2986"/>
    <w:rsid w:val="007A3F53"/>
    <w:rsid w:val="007B231F"/>
    <w:rsid w:val="007B7860"/>
    <w:rsid w:val="007C12D7"/>
    <w:rsid w:val="007C4D42"/>
    <w:rsid w:val="007D235B"/>
    <w:rsid w:val="007E0719"/>
    <w:rsid w:val="007E1A73"/>
    <w:rsid w:val="007E27EE"/>
    <w:rsid w:val="007F0CD8"/>
    <w:rsid w:val="007F57EA"/>
    <w:rsid w:val="00800AD3"/>
    <w:rsid w:val="0081533C"/>
    <w:rsid w:val="00823BB0"/>
    <w:rsid w:val="0083077D"/>
    <w:rsid w:val="00830852"/>
    <w:rsid w:val="008403F5"/>
    <w:rsid w:val="008469DF"/>
    <w:rsid w:val="008474FC"/>
    <w:rsid w:val="0085439B"/>
    <w:rsid w:val="00874FDC"/>
    <w:rsid w:val="00880B48"/>
    <w:rsid w:val="00880D9C"/>
    <w:rsid w:val="00883E38"/>
    <w:rsid w:val="00885C7D"/>
    <w:rsid w:val="00887D34"/>
    <w:rsid w:val="008A056A"/>
    <w:rsid w:val="008A7890"/>
    <w:rsid w:val="008B05C3"/>
    <w:rsid w:val="008B4965"/>
    <w:rsid w:val="008B4AC1"/>
    <w:rsid w:val="008C519E"/>
    <w:rsid w:val="008D1ABD"/>
    <w:rsid w:val="008D33DA"/>
    <w:rsid w:val="008D4802"/>
    <w:rsid w:val="008E0A03"/>
    <w:rsid w:val="008E5A87"/>
    <w:rsid w:val="008F4D8F"/>
    <w:rsid w:val="0090137A"/>
    <w:rsid w:val="00911051"/>
    <w:rsid w:val="00912413"/>
    <w:rsid w:val="00914074"/>
    <w:rsid w:val="00917BC3"/>
    <w:rsid w:val="009212A3"/>
    <w:rsid w:val="00921C98"/>
    <w:rsid w:val="0092494C"/>
    <w:rsid w:val="00930573"/>
    <w:rsid w:val="009315EE"/>
    <w:rsid w:val="00936068"/>
    <w:rsid w:val="009446E1"/>
    <w:rsid w:val="00950830"/>
    <w:rsid w:val="009517CC"/>
    <w:rsid w:val="00961046"/>
    <w:rsid w:val="009615B6"/>
    <w:rsid w:val="009615D4"/>
    <w:rsid w:val="0096753A"/>
    <w:rsid w:val="00971FEF"/>
    <w:rsid w:val="009738D4"/>
    <w:rsid w:val="00974677"/>
    <w:rsid w:val="00976238"/>
    <w:rsid w:val="0098007E"/>
    <w:rsid w:val="009879C7"/>
    <w:rsid w:val="00992189"/>
    <w:rsid w:val="00996730"/>
    <w:rsid w:val="009A2E2A"/>
    <w:rsid w:val="009A2F17"/>
    <w:rsid w:val="009A3790"/>
    <w:rsid w:val="009A3DBC"/>
    <w:rsid w:val="009D24F5"/>
    <w:rsid w:val="009D25E8"/>
    <w:rsid w:val="009D61AF"/>
    <w:rsid w:val="009E2788"/>
    <w:rsid w:val="009E3666"/>
    <w:rsid w:val="009E7A29"/>
    <w:rsid w:val="009F274F"/>
    <w:rsid w:val="009F3082"/>
    <w:rsid w:val="009F707D"/>
    <w:rsid w:val="00A00998"/>
    <w:rsid w:val="00A06FD2"/>
    <w:rsid w:val="00A13664"/>
    <w:rsid w:val="00A21038"/>
    <w:rsid w:val="00A21CBA"/>
    <w:rsid w:val="00A24EF4"/>
    <w:rsid w:val="00A260F8"/>
    <w:rsid w:val="00A518D8"/>
    <w:rsid w:val="00A521CA"/>
    <w:rsid w:val="00A534A7"/>
    <w:rsid w:val="00A626FB"/>
    <w:rsid w:val="00A62C1D"/>
    <w:rsid w:val="00A70DE4"/>
    <w:rsid w:val="00A77F8A"/>
    <w:rsid w:val="00A81DAD"/>
    <w:rsid w:val="00A82660"/>
    <w:rsid w:val="00A8598D"/>
    <w:rsid w:val="00A877E0"/>
    <w:rsid w:val="00A90151"/>
    <w:rsid w:val="00A90D37"/>
    <w:rsid w:val="00A9359B"/>
    <w:rsid w:val="00AA163B"/>
    <w:rsid w:val="00AA2A5C"/>
    <w:rsid w:val="00AA2E27"/>
    <w:rsid w:val="00AA5195"/>
    <w:rsid w:val="00AB13EF"/>
    <w:rsid w:val="00AB20A9"/>
    <w:rsid w:val="00AC0558"/>
    <w:rsid w:val="00AC49FC"/>
    <w:rsid w:val="00AC5ACE"/>
    <w:rsid w:val="00AC6131"/>
    <w:rsid w:val="00AD14D7"/>
    <w:rsid w:val="00AD2D28"/>
    <w:rsid w:val="00AD4EFB"/>
    <w:rsid w:val="00AD7C9D"/>
    <w:rsid w:val="00AF2E7B"/>
    <w:rsid w:val="00AF3DB6"/>
    <w:rsid w:val="00B004D4"/>
    <w:rsid w:val="00B149D1"/>
    <w:rsid w:val="00B16C09"/>
    <w:rsid w:val="00B23603"/>
    <w:rsid w:val="00B241E5"/>
    <w:rsid w:val="00B26298"/>
    <w:rsid w:val="00B32D6C"/>
    <w:rsid w:val="00B36249"/>
    <w:rsid w:val="00B3749D"/>
    <w:rsid w:val="00B55B25"/>
    <w:rsid w:val="00B62D51"/>
    <w:rsid w:val="00B650DB"/>
    <w:rsid w:val="00B65DAA"/>
    <w:rsid w:val="00B666A9"/>
    <w:rsid w:val="00B66B2F"/>
    <w:rsid w:val="00B7374B"/>
    <w:rsid w:val="00B73C55"/>
    <w:rsid w:val="00B74F7F"/>
    <w:rsid w:val="00B75B08"/>
    <w:rsid w:val="00B87859"/>
    <w:rsid w:val="00B91D47"/>
    <w:rsid w:val="00B96F2F"/>
    <w:rsid w:val="00BA08F1"/>
    <w:rsid w:val="00BA3CB8"/>
    <w:rsid w:val="00BA60AE"/>
    <w:rsid w:val="00BA7469"/>
    <w:rsid w:val="00BA7623"/>
    <w:rsid w:val="00BB6324"/>
    <w:rsid w:val="00BB6DA8"/>
    <w:rsid w:val="00BC1EFB"/>
    <w:rsid w:val="00BC25D7"/>
    <w:rsid w:val="00BC2C3C"/>
    <w:rsid w:val="00BC774A"/>
    <w:rsid w:val="00BD557D"/>
    <w:rsid w:val="00BD5EDD"/>
    <w:rsid w:val="00BD6D3C"/>
    <w:rsid w:val="00BE4D77"/>
    <w:rsid w:val="00BF3611"/>
    <w:rsid w:val="00BF57DD"/>
    <w:rsid w:val="00BF68C8"/>
    <w:rsid w:val="00C01E68"/>
    <w:rsid w:val="00C11924"/>
    <w:rsid w:val="00C20EB5"/>
    <w:rsid w:val="00C21710"/>
    <w:rsid w:val="00C2370C"/>
    <w:rsid w:val="00C2409B"/>
    <w:rsid w:val="00C26653"/>
    <w:rsid w:val="00C326F9"/>
    <w:rsid w:val="00C37A29"/>
    <w:rsid w:val="00C413AC"/>
    <w:rsid w:val="00C602DE"/>
    <w:rsid w:val="00C61C68"/>
    <w:rsid w:val="00C70855"/>
    <w:rsid w:val="00C70EFC"/>
    <w:rsid w:val="00C760ED"/>
    <w:rsid w:val="00C82682"/>
    <w:rsid w:val="00C92D18"/>
    <w:rsid w:val="00C932F3"/>
    <w:rsid w:val="00C952CF"/>
    <w:rsid w:val="00CA5012"/>
    <w:rsid w:val="00CA755D"/>
    <w:rsid w:val="00CB23B4"/>
    <w:rsid w:val="00CC41BF"/>
    <w:rsid w:val="00CD61EB"/>
    <w:rsid w:val="00CD7B78"/>
    <w:rsid w:val="00CF02F0"/>
    <w:rsid w:val="00D13017"/>
    <w:rsid w:val="00D13A7C"/>
    <w:rsid w:val="00D16F74"/>
    <w:rsid w:val="00D22179"/>
    <w:rsid w:val="00D236ED"/>
    <w:rsid w:val="00D253FA"/>
    <w:rsid w:val="00D25F67"/>
    <w:rsid w:val="00D313B0"/>
    <w:rsid w:val="00D3395D"/>
    <w:rsid w:val="00D34367"/>
    <w:rsid w:val="00D34DC7"/>
    <w:rsid w:val="00D402A1"/>
    <w:rsid w:val="00D42547"/>
    <w:rsid w:val="00D43CC8"/>
    <w:rsid w:val="00D43F09"/>
    <w:rsid w:val="00D44713"/>
    <w:rsid w:val="00D56EB2"/>
    <w:rsid w:val="00D60649"/>
    <w:rsid w:val="00D61E88"/>
    <w:rsid w:val="00D77784"/>
    <w:rsid w:val="00D77984"/>
    <w:rsid w:val="00D80395"/>
    <w:rsid w:val="00D83923"/>
    <w:rsid w:val="00D911B9"/>
    <w:rsid w:val="00D915AB"/>
    <w:rsid w:val="00D9419D"/>
    <w:rsid w:val="00DA5378"/>
    <w:rsid w:val="00DA6999"/>
    <w:rsid w:val="00DB0176"/>
    <w:rsid w:val="00DB4E20"/>
    <w:rsid w:val="00DB78F6"/>
    <w:rsid w:val="00DC062E"/>
    <w:rsid w:val="00DC286D"/>
    <w:rsid w:val="00DC7E20"/>
    <w:rsid w:val="00DD0383"/>
    <w:rsid w:val="00DE1AED"/>
    <w:rsid w:val="00DF082C"/>
    <w:rsid w:val="00DF3097"/>
    <w:rsid w:val="00DF4E3E"/>
    <w:rsid w:val="00E0453D"/>
    <w:rsid w:val="00E05FA6"/>
    <w:rsid w:val="00E15FBD"/>
    <w:rsid w:val="00E22CA1"/>
    <w:rsid w:val="00E25474"/>
    <w:rsid w:val="00E31B10"/>
    <w:rsid w:val="00E3299F"/>
    <w:rsid w:val="00E32F93"/>
    <w:rsid w:val="00E50B6A"/>
    <w:rsid w:val="00E54B2B"/>
    <w:rsid w:val="00E607EA"/>
    <w:rsid w:val="00E6287E"/>
    <w:rsid w:val="00E869FE"/>
    <w:rsid w:val="00E911D9"/>
    <w:rsid w:val="00E936B4"/>
    <w:rsid w:val="00EA1943"/>
    <w:rsid w:val="00EA2459"/>
    <w:rsid w:val="00EA60E8"/>
    <w:rsid w:val="00EA716B"/>
    <w:rsid w:val="00EB05A9"/>
    <w:rsid w:val="00EB1751"/>
    <w:rsid w:val="00EB30C6"/>
    <w:rsid w:val="00EB65B9"/>
    <w:rsid w:val="00ED112C"/>
    <w:rsid w:val="00ED1CE5"/>
    <w:rsid w:val="00ED53F2"/>
    <w:rsid w:val="00EE5BD8"/>
    <w:rsid w:val="00EE6F14"/>
    <w:rsid w:val="00EF2878"/>
    <w:rsid w:val="00EF3F23"/>
    <w:rsid w:val="00F05021"/>
    <w:rsid w:val="00F12BBE"/>
    <w:rsid w:val="00F162D4"/>
    <w:rsid w:val="00F25861"/>
    <w:rsid w:val="00F26861"/>
    <w:rsid w:val="00F34D07"/>
    <w:rsid w:val="00F37013"/>
    <w:rsid w:val="00F4005B"/>
    <w:rsid w:val="00F4010B"/>
    <w:rsid w:val="00F40608"/>
    <w:rsid w:val="00F4297A"/>
    <w:rsid w:val="00F4702C"/>
    <w:rsid w:val="00F505B8"/>
    <w:rsid w:val="00F51A94"/>
    <w:rsid w:val="00F5635D"/>
    <w:rsid w:val="00F62C65"/>
    <w:rsid w:val="00F634F6"/>
    <w:rsid w:val="00F652FF"/>
    <w:rsid w:val="00F75410"/>
    <w:rsid w:val="00F87B07"/>
    <w:rsid w:val="00F87B4D"/>
    <w:rsid w:val="00F9341D"/>
    <w:rsid w:val="00F94880"/>
    <w:rsid w:val="00F974EB"/>
    <w:rsid w:val="00F97544"/>
    <w:rsid w:val="00FA5EA5"/>
    <w:rsid w:val="00FA685C"/>
    <w:rsid w:val="00FA6BD2"/>
    <w:rsid w:val="00FB0D65"/>
    <w:rsid w:val="00FB277C"/>
    <w:rsid w:val="00FC2D8B"/>
    <w:rsid w:val="00FD3306"/>
    <w:rsid w:val="00FE251F"/>
    <w:rsid w:val="00FE57D8"/>
    <w:rsid w:val="00FF3F0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14BA3"/>
  <w15:chartTrackingRefBased/>
  <w15:docId w15:val="{06274312-F7B6-478E-A629-CFE96652C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semiHidden="1" w:uiPriority="21"/>
    <w:lsdException w:name="Subtle Reference"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15B6"/>
    <w:pPr>
      <w:spacing w:before="80" w:after="120" w:line="264" w:lineRule="auto"/>
    </w:pPr>
    <w:rPr>
      <w:sz w:val="20"/>
    </w:rPr>
  </w:style>
  <w:style w:type="paragraph" w:styleId="Heading1">
    <w:name w:val="heading 1"/>
    <w:next w:val="Normal"/>
    <w:link w:val="Heading1Char"/>
    <w:uiPriority w:val="9"/>
    <w:qFormat/>
    <w:rsid w:val="00E22CA1"/>
    <w:pPr>
      <w:keepNext/>
      <w:keepLines/>
      <w:spacing w:after="600" w:line="276" w:lineRule="auto"/>
      <w:outlineLvl w:val="0"/>
    </w:pPr>
    <w:rPr>
      <w:b/>
      <w:bCs/>
      <w:color w:val="ED174D" w:themeColor="accent1"/>
      <w:sz w:val="40"/>
      <w:szCs w:val="40"/>
    </w:rPr>
  </w:style>
  <w:style w:type="paragraph" w:styleId="Heading2">
    <w:name w:val="heading 2"/>
    <w:next w:val="Normal"/>
    <w:link w:val="Heading2Char"/>
    <w:uiPriority w:val="9"/>
    <w:unhideWhenUsed/>
    <w:qFormat/>
    <w:rsid w:val="003C42DB"/>
    <w:pPr>
      <w:keepNext/>
      <w:spacing w:before="240" w:after="120" w:line="276" w:lineRule="auto"/>
      <w:outlineLvl w:val="1"/>
    </w:pPr>
    <w:rPr>
      <w:b/>
      <w:bCs/>
      <w:color w:val="ED174D" w:themeColor="accent1"/>
      <w:sz w:val="28"/>
      <w:szCs w:val="28"/>
    </w:rPr>
  </w:style>
  <w:style w:type="paragraph" w:styleId="Heading3">
    <w:name w:val="heading 3"/>
    <w:next w:val="Normal"/>
    <w:link w:val="Heading3Char"/>
    <w:uiPriority w:val="9"/>
    <w:unhideWhenUsed/>
    <w:qFormat/>
    <w:rsid w:val="003C42DB"/>
    <w:pPr>
      <w:keepNext/>
      <w:keepLines/>
      <w:spacing w:before="180" w:line="276" w:lineRule="auto"/>
      <w:outlineLvl w:val="2"/>
    </w:pPr>
    <w:rPr>
      <w:rFonts w:asciiTheme="majorHAnsi" w:eastAsiaTheme="majorEastAsia" w:hAnsiTheme="majorHAnsi" w:cstheme="majorBidi"/>
      <w:b/>
      <w:color w:val="ED174D" w:themeColor="text2"/>
      <w:sz w:val="24"/>
      <w:szCs w:val="24"/>
    </w:rPr>
  </w:style>
  <w:style w:type="paragraph" w:styleId="Heading4">
    <w:name w:val="heading 4"/>
    <w:basedOn w:val="Normal"/>
    <w:next w:val="Normal"/>
    <w:link w:val="Heading4Char"/>
    <w:uiPriority w:val="9"/>
    <w:unhideWhenUsed/>
    <w:qFormat/>
    <w:rsid w:val="005B0EB9"/>
    <w:pPr>
      <w:keepNext/>
      <w:spacing w:before="240"/>
      <w:outlineLvl w:val="3"/>
    </w:pPr>
    <w:rPr>
      <w:b/>
      <w:bCs/>
      <w:color w:val="797A7C"/>
      <w:szCs w:val="18"/>
    </w:rPr>
  </w:style>
  <w:style w:type="paragraph" w:styleId="Heading5">
    <w:name w:val="heading 5"/>
    <w:basedOn w:val="Normal"/>
    <w:next w:val="Normal"/>
    <w:link w:val="Heading5Char"/>
    <w:uiPriority w:val="9"/>
    <w:unhideWhenUsed/>
    <w:qFormat/>
    <w:rsid w:val="000E66E9"/>
    <w:pPr>
      <w:tabs>
        <w:tab w:val="left" w:pos="936"/>
      </w:tabs>
      <w:spacing w:before="120"/>
      <w:outlineLvl w:val="4"/>
    </w:pPr>
    <w:rPr>
      <w:b/>
      <w:color w:val="ED174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Title"/>
    <w:next w:val="Normal"/>
    <w:link w:val="DateChar"/>
    <w:uiPriority w:val="99"/>
    <w:unhideWhenUsed/>
    <w:rsid w:val="005740A0"/>
    <w:pPr>
      <w:spacing w:before="160"/>
    </w:pPr>
    <w:rPr>
      <w:b w:val="0"/>
      <w:caps/>
      <w:spacing w:val="30"/>
      <w:sz w:val="20"/>
    </w:rPr>
  </w:style>
  <w:style w:type="character" w:customStyle="1" w:styleId="DateChar">
    <w:name w:val="Date Char"/>
    <w:basedOn w:val="DefaultParagraphFont"/>
    <w:link w:val="Date"/>
    <w:uiPriority w:val="99"/>
    <w:rsid w:val="005740A0"/>
    <w:rPr>
      <w:rFonts w:asciiTheme="majorHAnsi" w:eastAsiaTheme="majorEastAsia" w:hAnsiTheme="majorHAnsi" w:cstheme="majorBidi"/>
      <w:bCs/>
      <w:caps/>
      <w:spacing w:val="30"/>
      <w:kern w:val="28"/>
      <w:sz w:val="20"/>
      <w:szCs w:val="48"/>
    </w:rPr>
  </w:style>
  <w:style w:type="paragraph" w:styleId="NoSpacing">
    <w:name w:val="No Spacing"/>
    <w:basedOn w:val="Normal"/>
    <w:uiPriority w:val="1"/>
    <w:rsid w:val="00D34DC7"/>
    <w:pPr>
      <w:spacing w:after="0"/>
    </w:pPr>
  </w:style>
  <w:style w:type="paragraph" w:styleId="ListBullet">
    <w:name w:val="List Bullet"/>
    <w:basedOn w:val="Normal"/>
    <w:uiPriority w:val="99"/>
    <w:unhideWhenUsed/>
    <w:qFormat/>
    <w:rsid w:val="00C61C68"/>
    <w:pPr>
      <w:numPr>
        <w:numId w:val="5"/>
      </w:numPr>
    </w:pPr>
  </w:style>
  <w:style w:type="paragraph" w:styleId="ListBullet2">
    <w:name w:val="List Bullet 2"/>
    <w:basedOn w:val="Normal"/>
    <w:uiPriority w:val="99"/>
    <w:unhideWhenUsed/>
    <w:qFormat/>
    <w:rsid w:val="00C61C68"/>
    <w:pPr>
      <w:numPr>
        <w:ilvl w:val="1"/>
        <w:numId w:val="5"/>
      </w:numPr>
    </w:pPr>
  </w:style>
  <w:style w:type="paragraph" w:styleId="ListNumber">
    <w:name w:val="List Number"/>
    <w:basedOn w:val="Normal"/>
    <w:uiPriority w:val="99"/>
    <w:unhideWhenUsed/>
    <w:rsid w:val="004A6ED7"/>
    <w:pPr>
      <w:numPr>
        <w:numId w:val="6"/>
      </w:numPr>
    </w:pPr>
  </w:style>
  <w:style w:type="numbering" w:customStyle="1" w:styleId="Bullets">
    <w:name w:val="Bullets"/>
    <w:uiPriority w:val="99"/>
    <w:rsid w:val="004A6ED7"/>
    <w:pPr>
      <w:numPr>
        <w:numId w:val="1"/>
      </w:numPr>
    </w:pPr>
  </w:style>
  <w:style w:type="character" w:customStyle="1" w:styleId="Heading1Char">
    <w:name w:val="Heading 1 Char"/>
    <w:basedOn w:val="DefaultParagraphFont"/>
    <w:link w:val="Heading1"/>
    <w:uiPriority w:val="9"/>
    <w:rsid w:val="00E22CA1"/>
    <w:rPr>
      <w:b/>
      <w:bCs/>
      <w:color w:val="ED174D" w:themeColor="accent1"/>
      <w:sz w:val="40"/>
      <w:szCs w:val="40"/>
    </w:rPr>
  </w:style>
  <w:style w:type="paragraph" w:styleId="ListNumber2">
    <w:name w:val="List Number 2"/>
    <w:basedOn w:val="Normal"/>
    <w:uiPriority w:val="99"/>
    <w:unhideWhenUsed/>
    <w:rsid w:val="004A6ED7"/>
    <w:pPr>
      <w:numPr>
        <w:ilvl w:val="1"/>
        <w:numId w:val="6"/>
      </w:numPr>
    </w:pPr>
  </w:style>
  <w:style w:type="character" w:customStyle="1" w:styleId="Heading2Char">
    <w:name w:val="Heading 2 Char"/>
    <w:basedOn w:val="DefaultParagraphFont"/>
    <w:link w:val="Heading2"/>
    <w:uiPriority w:val="9"/>
    <w:rsid w:val="0047591F"/>
    <w:rPr>
      <w:b/>
      <w:bCs/>
      <w:color w:val="ED174D" w:themeColor="accent1"/>
      <w:sz w:val="28"/>
      <w:szCs w:val="28"/>
    </w:rPr>
  </w:style>
  <w:style w:type="paragraph" w:styleId="ListParagraph">
    <w:name w:val="List Paragraph"/>
    <w:basedOn w:val="Normal"/>
    <w:uiPriority w:val="34"/>
    <w:qFormat/>
    <w:rsid w:val="00594496"/>
    <w:pPr>
      <w:ind w:left="284"/>
      <w:contextualSpacing/>
    </w:pPr>
  </w:style>
  <w:style w:type="paragraph" w:styleId="Header">
    <w:name w:val="header"/>
    <w:link w:val="HeaderChar"/>
    <w:uiPriority w:val="99"/>
    <w:semiHidden/>
    <w:rsid w:val="009615B6"/>
    <w:pPr>
      <w:tabs>
        <w:tab w:val="left" w:pos="0"/>
        <w:tab w:val="right" w:pos="6373"/>
        <w:tab w:val="right" w:pos="7672"/>
      </w:tabs>
      <w:spacing w:after="0" w:line="240" w:lineRule="auto"/>
    </w:pPr>
    <w:rPr>
      <w:caps/>
      <w:color w:val="1F3B8A"/>
      <w:sz w:val="14"/>
    </w:rPr>
  </w:style>
  <w:style w:type="character" w:customStyle="1" w:styleId="HeaderChar">
    <w:name w:val="Header Char"/>
    <w:basedOn w:val="DefaultParagraphFont"/>
    <w:link w:val="Header"/>
    <w:uiPriority w:val="99"/>
    <w:semiHidden/>
    <w:rsid w:val="009615B6"/>
    <w:rPr>
      <w:caps/>
      <w:color w:val="1F3B8A"/>
      <w:sz w:val="14"/>
    </w:rPr>
  </w:style>
  <w:style w:type="paragraph" w:styleId="Footer">
    <w:name w:val="footer"/>
    <w:link w:val="FooterChar"/>
    <w:uiPriority w:val="99"/>
    <w:semiHidden/>
    <w:rsid w:val="006B2360"/>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semiHidden/>
    <w:rsid w:val="00277325"/>
    <w:rPr>
      <w:sz w:val="18"/>
    </w:rPr>
  </w:style>
  <w:style w:type="numbering" w:customStyle="1" w:styleId="Numbering">
    <w:name w:val="Numbering"/>
    <w:uiPriority w:val="99"/>
    <w:rsid w:val="004A6ED7"/>
    <w:pPr>
      <w:numPr>
        <w:numId w:val="2"/>
      </w:numPr>
    </w:pPr>
  </w:style>
  <w:style w:type="paragraph" w:styleId="ListBullet3">
    <w:name w:val="List Bullet 3"/>
    <w:basedOn w:val="Normal"/>
    <w:uiPriority w:val="99"/>
    <w:unhideWhenUsed/>
    <w:rsid w:val="00C61C68"/>
    <w:pPr>
      <w:numPr>
        <w:ilvl w:val="2"/>
        <w:numId w:val="5"/>
      </w:numPr>
    </w:pPr>
  </w:style>
  <w:style w:type="paragraph" w:styleId="ListContinue2">
    <w:name w:val="List Continue 2"/>
    <w:basedOn w:val="Normal"/>
    <w:uiPriority w:val="99"/>
    <w:unhideWhenUsed/>
    <w:qFormat/>
    <w:rsid w:val="004A6ED7"/>
    <w:pPr>
      <w:ind w:left="567"/>
    </w:pPr>
  </w:style>
  <w:style w:type="paragraph" w:styleId="ListNumber3">
    <w:name w:val="List Number 3"/>
    <w:basedOn w:val="Normal"/>
    <w:uiPriority w:val="99"/>
    <w:unhideWhenUsed/>
    <w:rsid w:val="004A6ED7"/>
    <w:pPr>
      <w:numPr>
        <w:ilvl w:val="2"/>
        <w:numId w:val="6"/>
      </w:numPr>
    </w:pPr>
  </w:style>
  <w:style w:type="paragraph" w:styleId="ListNumber4">
    <w:name w:val="List Number 4"/>
    <w:basedOn w:val="Normal"/>
    <w:uiPriority w:val="99"/>
    <w:unhideWhenUsed/>
    <w:rsid w:val="004A6ED7"/>
    <w:pPr>
      <w:numPr>
        <w:ilvl w:val="3"/>
        <w:numId w:val="6"/>
      </w:numPr>
    </w:pPr>
  </w:style>
  <w:style w:type="paragraph" w:styleId="ListNumber5">
    <w:name w:val="List Number 5"/>
    <w:basedOn w:val="Normal"/>
    <w:uiPriority w:val="99"/>
    <w:unhideWhenUsed/>
    <w:rsid w:val="004A6ED7"/>
    <w:pPr>
      <w:numPr>
        <w:ilvl w:val="4"/>
        <w:numId w:val="6"/>
      </w:numPr>
    </w:pPr>
  </w:style>
  <w:style w:type="paragraph" w:styleId="ListContinue">
    <w:name w:val="List Continue"/>
    <w:basedOn w:val="Normal"/>
    <w:uiPriority w:val="99"/>
    <w:unhideWhenUsed/>
    <w:qFormat/>
    <w:rsid w:val="004A6ED7"/>
    <w:pPr>
      <w:ind w:left="284"/>
    </w:pPr>
  </w:style>
  <w:style w:type="paragraph" w:styleId="ListContinue3">
    <w:name w:val="List Continue 3"/>
    <w:basedOn w:val="Normal"/>
    <w:uiPriority w:val="99"/>
    <w:unhideWhenUsed/>
    <w:qFormat/>
    <w:rsid w:val="004A6ED7"/>
    <w:pPr>
      <w:ind w:left="851"/>
    </w:pPr>
  </w:style>
  <w:style w:type="paragraph" w:styleId="ListContinue4">
    <w:name w:val="List Continue 4"/>
    <w:basedOn w:val="Normal"/>
    <w:uiPriority w:val="99"/>
    <w:unhideWhenUsed/>
    <w:rsid w:val="00974677"/>
    <w:pPr>
      <w:ind w:left="1132"/>
      <w:contextualSpacing/>
    </w:pPr>
  </w:style>
  <w:style w:type="character" w:customStyle="1" w:styleId="Heading3Char">
    <w:name w:val="Heading 3 Char"/>
    <w:basedOn w:val="DefaultParagraphFont"/>
    <w:link w:val="Heading3"/>
    <w:uiPriority w:val="9"/>
    <w:rsid w:val="000C2F73"/>
    <w:rPr>
      <w:rFonts w:asciiTheme="majorHAnsi" w:eastAsiaTheme="majorEastAsia" w:hAnsiTheme="majorHAnsi" w:cstheme="majorBidi"/>
      <w:b/>
      <w:color w:val="ED174D" w:themeColor="text2"/>
      <w:sz w:val="24"/>
      <w:szCs w:val="24"/>
    </w:rPr>
  </w:style>
  <w:style w:type="character" w:customStyle="1" w:styleId="Heading4Char">
    <w:name w:val="Heading 4 Char"/>
    <w:basedOn w:val="DefaultParagraphFont"/>
    <w:link w:val="Heading4"/>
    <w:uiPriority w:val="9"/>
    <w:rsid w:val="005B0EB9"/>
    <w:rPr>
      <w:b/>
      <w:bCs/>
      <w:color w:val="797A7C"/>
      <w:sz w:val="20"/>
      <w:szCs w:val="18"/>
    </w:rPr>
  </w:style>
  <w:style w:type="character" w:customStyle="1" w:styleId="Heading5Char">
    <w:name w:val="Heading 5 Char"/>
    <w:basedOn w:val="DefaultParagraphFont"/>
    <w:link w:val="Heading5"/>
    <w:uiPriority w:val="9"/>
    <w:rsid w:val="000E66E9"/>
    <w:rPr>
      <w:b/>
      <w:color w:val="ED174D" w:themeColor="accent1"/>
      <w:sz w:val="20"/>
    </w:rPr>
  </w:style>
  <w:style w:type="paragraph" w:customStyle="1" w:styleId="ChapterSubheading">
    <w:name w:val="Chapter Subheading"/>
    <w:basedOn w:val="ChapterHeading"/>
    <w:link w:val="ChapterSubheadingChar"/>
    <w:uiPriority w:val="17"/>
    <w:semiHidden/>
    <w:rsid w:val="00AD7C9D"/>
    <w:pPr>
      <w:framePr w:wrap="around"/>
    </w:pPr>
    <w:rPr>
      <w:b w:val="0"/>
      <w:caps/>
      <w:sz w:val="28"/>
    </w:rPr>
  </w:style>
  <w:style w:type="paragraph" w:styleId="Title">
    <w:name w:val="Title"/>
    <w:basedOn w:val="Normal"/>
    <w:next w:val="Normal"/>
    <w:link w:val="TitleChar"/>
    <w:uiPriority w:val="10"/>
    <w:rsid w:val="006575AA"/>
    <w:pPr>
      <w:spacing w:before="0" w:after="0"/>
      <w:contextualSpacing/>
    </w:pPr>
    <w:rPr>
      <w:rFonts w:asciiTheme="majorHAnsi" w:eastAsiaTheme="majorEastAsia" w:hAnsiTheme="majorHAnsi" w:cstheme="majorBidi"/>
      <w:b/>
      <w:bCs/>
      <w:color w:val="FFFFFF" w:themeColor="background1"/>
      <w:kern w:val="28"/>
      <w:sz w:val="40"/>
      <w:szCs w:val="48"/>
    </w:rPr>
  </w:style>
  <w:style w:type="character" w:customStyle="1" w:styleId="TitleChar">
    <w:name w:val="Title Char"/>
    <w:basedOn w:val="DefaultParagraphFont"/>
    <w:link w:val="Title"/>
    <w:uiPriority w:val="10"/>
    <w:rsid w:val="006575AA"/>
    <w:rPr>
      <w:rFonts w:asciiTheme="majorHAnsi" w:eastAsiaTheme="majorEastAsia" w:hAnsiTheme="majorHAnsi" w:cstheme="majorBidi"/>
      <w:b/>
      <w:bCs/>
      <w:color w:val="FFFFFF" w:themeColor="background1"/>
      <w:kern w:val="28"/>
      <w:sz w:val="40"/>
      <w:szCs w:val="48"/>
    </w:rPr>
  </w:style>
  <w:style w:type="paragraph" w:customStyle="1" w:styleId="Pull-outQuote">
    <w:name w:val="Pull-out Quote"/>
    <w:basedOn w:val="Normal"/>
    <w:link w:val="Pull-outQuoteChar"/>
    <w:uiPriority w:val="99"/>
    <w:semiHidden/>
    <w:rsid w:val="009D24F5"/>
    <w:pPr>
      <w:pBdr>
        <w:top w:val="single" w:sz="4" w:space="4" w:color="ED174D" w:themeColor="text2"/>
        <w:left w:val="single" w:sz="4" w:space="4" w:color="ED174D" w:themeColor="text2"/>
        <w:bottom w:val="single" w:sz="4" w:space="4" w:color="ED174D" w:themeColor="text2"/>
        <w:right w:val="single" w:sz="4" w:space="4" w:color="ED174D" w:themeColor="text2"/>
      </w:pBdr>
      <w:shd w:val="clear" w:color="auto" w:fill="ED174D"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uiPriority w:val="99"/>
    <w:semiHidden/>
    <w:rsid w:val="004B609E"/>
    <w:rPr>
      <w:b/>
    </w:rPr>
  </w:style>
  <w:style w:type="character" w:customStyle="1" w:styleId="Pull-outQuoteChar">
    <w:name w:val="Pull-out Quote Char"/>
    <w:basedOn w:val="DefaultParagraphFont"/>
    <w:link w:val="Pull-outQuote"/>
    <w:uiPriority w:val="99"/>
    <w:semiHidden/>
    <w:rsid w:val="003F1332"/>
    <w:rPr>
      <w:color w:val="FFFFFF" w:themeColor="background1"/>
      <w:sz w:val="20"/>
      <w:shd w:val="clear" w:color="auto" w:fill="ED174D" w:themeFill="text2"/>
    </w:rPr>
  </w:style>
  <w:style w:type="character" w:customStyle="1" w:styleId="Pull-outQuoteHeadingChar">
    <w:name w:val="Pull-out Quote Heading Char"/>
    <w:basedOn w:val="Pull-outQuoteChar"/>
    <w:link w:val="Pull-outQuoteHeading"/>
    <w:uiPriority w:val="99"/>
    <w:semiHidden/>
    <w:rsid w:val="003F1332"/>
    <w:rPr>
      <w:b/>
      <w:color w:val="FFFFFF" w:themeColor="background1"/>
      <w:sz w:val="20"/>
      <w:shd w:val="clear" w:color="auto" w:fill="ED174D" w:themeFill="text2"/>
    </w:rPr>
  </w:style>
  <w:style w:type="paragraph" w:customStyle="1" w:styleId="Pullouttext">
    <w:name w:val="Pullout text"/>
    <w:basedOn w:val="Normal"/>
    <w:link w:val="PullouttextChar"/>
    <w:uiPriority w:val="19"/>
    <w:qFormat/>
    <w:rsid w:val="00E22CA1"/>
    <w:pPr>
      <w:pBdr>
        <w:top w:val="single" w:sz="36" w:space="1" w:color="C7D2F2" w:themeColor="accent4" w:themeTint="33"/>
        <w:left w:val="single" w:sz="36" w:space="4" w:color="C7D2F2" w:themeColor="accent4" w:themeTint="33"/>
        <w:bottom w:val="single" w:sz="36" w:space="1" w:color="C7D2F2" w:themeColor="accent4" w:themeTint="33"/>
        <w:right w:val="single" w:sz="36" w:space="4" w:color="C7D2F2" w:themeColor="accent4" w:themeTint="33"/>
      </w:pBdr>
      <w:shd w:val="clear" w:color="auto" w:fill="C7D2F2" w:themeFill="accent4" w:themeFillTint="33"/>
      <w:ind w:left="198" w:right="198"/>
    </w:pPr>
    <w:rPr>
      <w:color w:val="ED174D" w:themeColor="accent1"/>
    </w:rPr>
  </w:style>
  <w:style w:type="paragraph" w:customStyle="1" w:styleId="PulloutHeading">
    <w:name w:val="Pullout Heading"/>
    <w:basedOn w:val="Pullouttext"/>
    <w:link w:val="PulloutHeadingChar"/>
    <w:uiPriority w:val="19"/>
    <w:qFormat/>
    <w:rsid w:val="00172CC6"/>
    <w:pPr>
      <w:spacing w:before="280"/>
    </w:pPr>
    <w:rPr>
      <w:b/>
      <w:bCs/>
    </w:rPr>
  </w:style>
  <w:style w:type="character" w:customStyle="1" w:styleId="PullouttextChar">
    <w:name w:val="Pullout text Char"/>
    <w:basedOn w:val="DefaultParagraphFont"/>
    <w:link w:val="Pullouttext"/>
    <w:uiPriority w:val="19"/>
    <w:rsid w:val="00E22CA1"/>
    <w:rPr>
      <w:color w:val="ED174D" w:themeColor="accent1"/>
      <w:sz w:val="20"/>
      <w:shd w:val="clear" w:color="auto" w:fill="C7D2F2" w:themeFill="accent4" w:themeFillTint="33"/>
    </w:rPr>
  </w:style>
  <w:style w:type="paragraph" w:customStyle="1" w:styleId="KeyPoints">
    <w:name w:val="Key Points"/>
    <w:basedOn w:val="Normal"/>
    <w:link w:val="KeyPointsChar"/>
    <w:uiPriority w:val="7"/>
    <w:semiHidden/>
    <w:qFormat/>
    <w:rsid w:val="00C20EB5"/>
    <w:pPr>
      <w:framePr w:w="1474" w:wrap="around" w:hAnchor="page" w:x="1305" w:yAlign="bottom" w:anchorLock="1"/>
      <w:pBdr>
        <w:top w:val="single" w:sz="24" w:space="3" w:color="EEEEEF"/>
        <w:left w:val="single" w:sz="24" w:space="4" w:color="EEEEEF"/>
        <w:bottom w:val="single" w:sz="24" w:space="1" w:color="EEEEEF"/>
        <w:right w:val="single" w:sz="24" w:space="4" w:color="EEEEEF"/>
      </w:pBdr>
      <w:shd w:val="clear" w:color="auto" w:fill="EEEEEF"/>
      <w:spacing w:after="110" w:line="300" w:lineRule="auto"/>
    </w:pPr>
    <w:rPr>
      <w:szCs w:val="14"/>
    </w:rPr>
  </w:style>
  <w:style w:type="paragraph" w:styleId="ListContinue5">
    <w:name w:val="List Continue 5"/>
    <w:basedOn w:val="Normal"/>
    <w:uiPriority w:val="99"/>
    <w:unhideWhenUsed/>
    <w:rsid w:val="00593314"/>
    <w:pPr>
      <w:ind w:left="1415"/>
      <w:contextualSpacing/>
    </w:pPr>
  </w:style>
  <w:style w:type="table" w:styleId="TableGrid">
    <w:name w:val="Table Grid"/>
    <w:basedOn w:val="TableNormal"/>
    <w:uiPriority w:val="39"/>
    <w:rsid w:val="00EF3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Heading5"/>
    <w:next w:val="Normal"/>
    <w:uiPriority w:val="35"/>
    <w:qFormat/>
    <w:rsid w:val="00F51A94"/>
    <w:pPr>
      <w:keepNext/>
      <w:keepLines/>
      <w:tabs>
        <w:tab w:val="clear" w:pos="936"/>
      </w:tabs>
      <w:ind w:left="964" w:hanging="964"/>
    </w:pPr>
    <w:rPr>
      <w:sz w:val="18"/>
    </w:rPr>
  </w:style>
  <w:style w:type="paragraph" w:styleId="List">
    <w:name w:val="List"/>
    <w:basedOn w:val="Normal"/>
    <w:uiPriority w:val="99"/>
    <w:unhideWhenUsed/>
    <w:qFormat/>
    <w:rsid w:val="004A6ED7"/>
    <w:pPr>
      <w:numPr>
        <w:numId w:val="7"/>
      </w:numPr>
    </w:pPr>
  </w:style>
  <w:style w:type="paragraph" w:styleId="List2">
    <w:name w:val="List 2"/>
    <w:basedOn w:val="Normal"/>
    <w:uiPriority w:val="99"/>
    <w:unhideWhenUsed/>
    <w:qFormat/>
    <w:rsid w:val="004A6ED7"/>
    <w:pPr>
      <w:numPr>
        <w:ilvl w:val="1"/>
        <w:numId w:val="7"/>
      </w:numPr>
    </w:pPr>
  </w:style>
  <w:style w:type="numbering" w:customStyle="1" w:styleId="LetteredList">
    <w:name w:val="Lettered List"/>
    <w:uiPriority w:val="99"/>
    <w:rsid w:val="004A6ED7"/>
    <w:pPr>
      <w:numPr>
        <w:numId w:val="3"/>
      </w:numPr>
    </w:pPr>
  </w:style>
  <w:style w:type="paragraph" w:styleId="Subtitle">
    <w:name w:val="Subtitle"/>
    <w:basedOn w:val="Title"/>
    <w:next w:val="Normal"/>
    <w:link w:val="SubtitleChar"/>
    <w:uiPriority w:val="11"/>
    <w:rsid w:val="005740A0"/>
    <w:pPr>
      <w:spacing w:before="320" w:line="312" w:lineRule="auto"/>
    </w:pPr>
    <w:rPr>
      <w:b w:val="0"/>
      <w:caps/>
      <w:spacing w:val="8"/>
      <w:sz w:val="28"/>
    </w:rPr>
  </w:style>
  <w:style w:type="character" w:customStyle="1" w:styleId="SubtitleChar">
    <w:name w:val="Subtitle Char"/>
    <w:basedOn w:val="DefaultParagraphFont"/>
    <w:link w:val="Subtitle"/>
    <w:uiPriority w:val="11"/>
    <w:rsid w:val="005740A0"/>
    <w:rPr>
      <w:rFonts w:asciiTheme="majorHAnsi" w:eastAsiaTheme="majorEastAsia" w:hAnsiTheme="majorHAnsi" w:cstheme="majorBidi"/>
      <w:bCs/>
      <w:caps/>
      <w:spacing w:val="8"/>
      <w:kern w:val="28"/>
      <w:sz w:val="28"/>
      <w:szCs w:val="48"/>
    </w:rPr>
  </w:style>
  <w:style w:type="paragraph" w:styleId="TOCHeading">
    <w:name w:val="TOC Heading"/>
    <w:basedOn w:val="Heading1"/>
    <w:next w:val="Normal"/>
    <w:uiPriority w:val="39"/>
    <w:semiHidden/>
    <w:rsid w:val="00996730"/>
    <w:pPr>
      <w:spacing w:after="0" w:line="240" w:lineRule="auto"/>
      <w:ind w:left="-1985"/>
      <w:outlineLvl w:val="9"/>
    </w:pPr>
    <w:rPr>
      <w:sz w:val="32"/>
      <w:lang w:val="en-US"/>
    </w:rPr>
  </w:style>
  <w:style w:type="paragraph" w:styleId="TOC1">
    <w:name w:val="toc 1"/>
    <w:basedOn w:val="Normal"/>
    <w:next w:val="Normal"/>
    <w:autoRedefine/>
    <w:uiPriority w:val="39"/>
    <w:semiHidden/>
    <w:rsid w:val="004C4F2D"/>
    <w:pPr>
      <w:tabs>
        <w:tab w:val="left" w:pos="567"/>
        <w:tab w:val="right" w:pos="9628"/>
      </w:tabs>
      <w:spacing w:before="360" w:after="100"/>
    </w:pPr>
    <w:rPr>
      <w:b/>
      <w:color w:val="ED174D" w:themeColor="accent1"/>
      <w:sz w:val="28"/>
    </w:rPr>
  </w:style>
  <w:style w:type="paragraph" w:styleId="TOC2">
    <w:name w:val="toc 2"/>
    <w:basedOn w:val="Normal"/>
    <w:next w:val="Normal"/>
    <w:autoRedefine/>
    <w:uiPriority w:val="39"/>
    <w:semiHidden/>
    <w:rsid w:val="004C4F2D"/>
    <w:pPr>
      <w:tabs>
        <w:tab w:val="left" w:pos="567"/>
        <w:tab w:val="right" w:pos="9628"/>
      </w:tabs>
      <w:spacing w:after="100"/>
    </w:pPr>
    <w:rPr>
      <w:b/>
      <w:sz w:val="24"/>
    </w:rPr>
  </w:style>
  <w:style w:type="paragraph" w:styleId="TOC3">
    <w:name w:val="toc 3"/>
    <w:basedOn w:val="Normal"/>
    <w:next w:val="Normal"/>
    <w:autoRedefine/>
    <w:uiPriority w:val="39"/>
    <w:semiHidden/>
    <w:rsid w:val="004C4F2D"/>
    <w:pPr>
      <w:tabs>
        <w:tab w:val="left" w:pos="567"/>
        <w:tab w:val="right" w:pos="9628"/>
      </w:tabs>
      <w:spacing w:after="300"/>
      <w:contextualSpacing/>
    </w:pPr>
  </w:style>
  <w:style w:type="character" w:styleId="Hyperlink">
    <w:name w:val="Hyperlink"/>
    <w:basedOn w:val="DefaultParagraphFont"/>
    <w:uiPriority w:val="99"/>
    <w:unhideWhenUsed/>
    <w:rsid w:val="00A24EF4"/>
    <w:rPr>
      <w:color w:val="000000" w:themeColor="hyperlink"/>
      <w:u w:val="single"/>
    </w:rPr>
  </w:style>
  <w:style w:type="table" w:customStyle="1" w:styleId="Blank">
    <w:name w:val="Blank"/>
    <w:basedOn w:val="TableNormal"/>
    <w:uiPriority w:val="99"/>
    <w:rsid w:val="00FB0D65"/>
    <w:pPr>
      <w:spacing w:after="0" w:line="240" w:lineRule="auto"/>
    </w:pPr>
    <w:tblPr>
      <w:tblCellMar>
        <w:left w:w="0" w:type="dxa"/>
        <w:right w:w="0" w:type="dxa"/>
      </w:tblCellMar>
    </w:tblPr>
  </w:style>
  <w:style w:type="paragraph" w:styleId="MessageHeader">
    <w:name w:val="Message Header"/>
    <w:basedOn w:val="Normal"/>
    <w:link w:val="MessageHeaderChar"/>
    <w:uiPriority w:val="99"/>
    <w:unhideWhenUsed/>
    <w:rsid w:val="00D3395D"/>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rsid w:val="00D3395D"/>
    <w:rPr>
      <w:rFonts w:asciiTheme="majorHAnsi" w:eastAsiaTheme="majorEastAsia" w:hAnsiTheme="majorHAnsi" w:cstheme="majorBidi"/>
      <w:sz w:val="24"/>
      <w:szCs w:val="24"/>
      <w:shd w:val="pct20" w:color="auto" w:fill="auto"/>
    </w:rPr>
  </w:style>
  <w:style w:type="character" w:customStyle="1" w:styleId="PulloutHeadingChar">
    <w:name w:val="Pullout Heading Char"/>
    <w:basedOn w:val="PullouttextChar"/>
    <w:link w:val="PulloutHeading"/>
    <w:uiPriority w:val="19"/>
    <w:rsid w:val="00277325"/>
    <w:rPr>
      <w:b/>
      <w:bCs/>
      <w:color w:val="ED174D" w:themeColor="accent1"/>
      <w:sz w:val="20"/>
      <w:shd w:val="clear" w:color="auto" w:fill="E5F2F9"/>
    </w:rPr>
  </w:style>
  <w:style w:type="paragraph" w:styleId="List3">
    <w:name w:val="List 3"/>
    <w:basedOn w:val="Normal"/>
    <w:uiPriority w:val="99"/>
    <w:unhideWhenUsed/>
    <w:qFormat/>
    <w:rsid w:val="004A6ED7"/>
    <w:pPr>
      <w:numPr>
        <w:ilvl w:val="2"/>
        <w:numId w:val="7"/>
      </w:numPr>
    </w:pPr>
  </w:style>
  <w:style w:type="character" w:customStyle="1" w:styleId="KeyPointsChar">
    <w:name w:val="Key Points Char"/>
    <w:basedOn w:val="DefaultParagraphFont"/>
    <w:link w:val="KeyPoints"/>
    <w:uiPriority w:val="7"/>
    <w:semiHidden/>
    <w:rsid w:val="00440C9A"/>
    <w:rPr>
      <w:sz w:val="20"/>
      <w:szCs w:val="14"/>
      <w:shd w:val="clear" w:color="auto" w:fill="EEEEEF"/>
    </w:rPr>
  </w:style>
  <w:style w:type="paragraph" w:styleId="Quote">
    <w:name w:val="Quote"/>
    <w:basedOn w:val="Normal"/>
    <w:next w:val="Normal"/>
    <w:link w:val="QuoteChar"/>
    <w:uiPriority w:val="29"/>
    <w:rsid w:val="00F51A94"/>
    <w:pPr>
      <w:spacing w:before="200" w:after="160"/>
      <w:ind w:left="284" w:right="851"/>
    </w:pPr>
    <w:rPr>
      <w:i/>
      <w:iCs/>
      <w:color w:val="404040" w:themeColor="text1" w:themeTint="BF"/>
    </w:rPr>
  </w:style>
  <w:style w:type="paragraph" w:customStyle="1" w:styleId="Single">
    <w:name w:val="Single"/>
    <w:link w:val="SingleChar"/>
    <w:uiPriority w:val="99"/>
    <w:semiHidden/>
    <w:rsid w:val="00CD7B78"/>
    <w:pPr>
      <w:spacing w:after="0" w:line="240" w:lineRule="auto"/>
    </w:pPr>
    <w:rPr>
      <w:sz w:val="18"/>
    </w:rPr>
  </w:style>
  <w:style w:type="paragraph" w:customStyle="1" w:styleId="CoverTitleFrame">
    <w:name w:val="Cover Title Frame"/>
    <w:basedOn w:val="Single"/>
    <w:next w:val="Normal"/>
    <w:link w:val="CoverTitleFrameChar"/>
    <w:semiHidden/>
    <w:rsid w:val="00CD7B78"/>
    <w:pPr>
      <w:framePr w:w="4740" w:h="7207" w:hRule="exact" w:hSpace="567" w:vSpace="567" w:wrap="around" w:vAnchor="page" w:hAnchor="page" w:x="625" w:y="1"/>
    </w:pPr>
  </w:style>
  <w:style w:type="character" w:customStyle="1" w:styleId="SingleChar">
    <w:name w:val="Single Char"/>
    <w:basedOn w:val="DefaultParagraphFont"/>
    <w:link w:val="Single"/>
    <w:uiPriority w:val="99"/>
    <w:semiHidden/>
    <w:rsid w:val="003F1332"/>
    <w:rPr>
      <w:sz w:val="18"/>
    </w:rPr>
  </w:style>
  <w:style w:type="paragraph" w:customStyle="1" w:styleId="CoverLogos">
    <w:name w:val="Cover Logos"/>
    <w:basedOn w:val="Normal"/>
    <w:next w:val="Normal"/>
    <w:link w:val="CoverLogosChar"/>
    <w:semiHidden/>
    <w:rsid w:val="00300638"/>
    <w:pPr>
      <w:framePr w:w="4858" w:h="1051" w:hRule="exact" w:wrap="around" w:vAnchor="page" w:hAnchor="page" w:x="1" w:y="934" w:anchorLock="1"/>
    </w:pPr>
    <w:rPr>
      <w:noProof/>
    </w:rPr>
  </w:style>
  <w:style w:type="character" w:customStyle="1" w:styleId="CoverTitleFrameChar">
    <w:name w:val="Cover Title Frame Char"/>
    <w:basedOn w:val="SingleChar"/>
    <w:link w:val="CoverTitleFrame"/>
    <w:semiHidden/>
    <w:rsid w:val="00440C9A"/>
    <w:rPr>
      <w:sz w:val="18"/>
    </w:rPr>
  </w:style>
  <w:style w:type="paragraph" w:customStyle="1" w:styleId="BG">
    <w:name w:val="BG"/>
    <w:basedOn w:val="Single"/>
    <w:next w:val="Normal"/>
    <w:link w:val="BGChar"/>
    <w:semiHidden/>
    <w:rsid w:val="00B650DB"/>
    <w:pPr>
      <w:framePr w:wrap="around" w:vAnchor="page" w:hAnchor="page" w:x="1" w:y="1"/>
    </w:pPr>
  </w:style>
  <w:style w:type="character" w:customStyle="1" w:styleId="CoverLogosChar">
    <w:name w:val="Cover Logos Char"/>
    <w:basedOn w:val="DefaultParagraphFont"/>
    <w:link w:val="CoverLogos"/>
    <w:semiHidden/>
    <w:rsid w:val="00440C9A"/>
    <w:rPr>
      <w:noProof/>
      <w:sz w:val="20"/>
    </w:rPr>
  </w:style>
  <w:style w:type="paragraph" w:customStyle="1" w:styleId="ChaperNumber">
    <w:name w:val="Chaper Number"/>
    <w:next w:val="ChapterHeading"/>
    <w:link w:val="ChaperNumberChar"/>
    <w:uiPriority w:val="17"/>
    <w:semiHidden/>
    <w:rsid w:val="00F652FF"/>
    <w:pPr>
      <w:framePr w:w="3725" w:h="2024" w:hRule="exact" w:wrap="around" w:vAnchor="page" w:hAnchor="page" w:x="1135" w:y="1929" w:anchorLock="1"/>
      <w:spacing w:after="0" w:line="192" w:lineRule="auto"/>
    </w:pPr>
    <w:rPr>
      <w:rFonts w:asciiTheme="majorHAnsi" w:eastAsiaTheme="majorEastAsia" w:hAnsiTheme="majorHAnsi" w:cstheme="majorBidi"/>
      <w:b/>
      <w:bCs/>
      <w:caps/>
      <w:color w:val="FFFFFF" w:themeColor="background1"/>
      <w:spacing w:val="30"/>
      <w:kern w:val="28"/>
      <w:sz w:val="200"/>
      <w:szCs w:val="48"/>
    </w:rPr>
  </w:style>
  <w:style w:type="character" w:customStyle="1" w:styleId="BGChar">
    <w:name w:val="BG Char"/>
    <w:basedOn w:val="SingleChar"/>
    <w:link w:val="BG"/>
    <w:semiHidden/>
    <w:rsid w:val="00440C9A"/>
    <w:rPr>
      <w:sz w:val="18"/>
    </w:rPr>
  </w:style>
  <w:style w:type="numbering" w:customStyle="1" w:styleId="ChapterNumbers">
    <w:name w:val="Chapter Numbers"/>
    <w:uiPriority w:val="99"/>
    <w:rsid w:val="003C42DB"/>
    <w:pPr>
      <w:numPr>
        <w:numId w:val="4"/>
      </w:numPr>
    </w:pPr>
  </w:style>
  <w:style w:type="character" w:customStyle="1" w:styleId="ChaperNumberChar">
    <w:name w:val="Chaper Number Char"/>
    <w:basedOn w:val="DateChar"/>
    <w:link w:val="ChaperNumber"/>
    <w:uiPriority w:val="17"/>
    <w:semiHidden/>
    <w:rsid w:val="00440C9A"/>
    <w:rPr>
      <w:rFonts w:asciiTheme="majorHAnsi" w:eastAsiaTheme="majorEastAsia" w:hAnsiTheme="majorHAnsi" w:cstheme="majorBidi"/>
      <w:b/>
      <w:bCs/>
      <w:caps/>
      <w:color w:val="FFFFFF" w:themeColor="background1"/>
      <w:spacing w:val="30"/>
      <w:kern w:val="28"/>
      <w:sz w:val="200"/>
      <w:szCs w:val="48"/>
    </w:rPr>
  </w:style>
  <w:style w:type="character" w:customStyle="1" w:styleId="Colour-PowerCor">
    <w:name w:val="Colour - PowerCor"/>
    <w:basedOn w:val="DefaultParagraphFont"/>
    <w:uiPriority w:val="2"/>
    <w:semiHidden/>
    <w:qFormat/>
    <w:rsid w:val="000E723F"/>
    <w:rPr>
      <w:color w:val="00215B" w:themeColor="accent2"/>
    </w:rPr>
  </w:style>
  <w:style w:type="paragraph" w:customStyle="1" w:styleId="ChapterHeading">
    <w:name w:val="Chapter Heading"/>
    <w:basedOn w:val="Title"/>
    <w:link w:val="ChapterHeadingChar"/>
    <w:uiPriority w:val="17"/>
    <w:semiHidden/>
    <w:rsid w:val="002E37ED"/>
    <w:pPr>
      <w:framePr w:w="3723" w:h="2505" w:hRule="exact" w:wrap="around" w:vAnchor="page" w:hAnchor="page" w:x="1135" w:y="3913" w:anchorLock="1"/>
      <w:spacing w:after="480" w:line="252" w:lineRule="auto"/>
    </w:pPr>
    <w:rPr>
      <w:szCs w:val="40"/>
    </w:rPr>
  </w:style>
  <w:style w:type="character" w:customStyle="1" w:styleId="HeaderCompany">
    <w:name w:val="Header Company"/>
    <w:basedOn w:val="DefaultParagraphFont"/>
    <w:uiPriority w:val="1"/>
    <w:semiHidden/>
    <w:rsid w:val="00BD6D3C"/>
    <w:rPr>
      <w:b/>
      <w:bCs/>
      <w:caps/>
      <w:smallCaps w:val="0"/>
    </w:rPr>
  </w:style>
  <w:style w:type="character" w:customStyle="1" w:styleId="ChapterHeadingChar">
    <w:name w:val="Chapter Heading Char"/>
    <w:basedOn w:val="TitleChar"/>
    <w:link w:val="ChapterHeading"/>
    <w:uiPriority w:val="17"/>
    <w:semiHidden/>
    <w:rsid w:val="00440C9A"/>
    <w:rPr>
      <w:rFonts w:asciiTheme="majorHAnsi" w:eastAsiaTheme="majorEastAsia" w:hAnsiTheme="majorHAnsi" w:cstheme="majorBidi"/>
      <w:b/>
      <w:bCs/>
      <w:color w:val="FFFFFF" w:themeColor="background1"/>
      <w:kern w:val="28"/>
      <w:sz w:val="40"/>
      <w:szCs w:val="40"/>
    </w:rPr>
  </w:style>
  <w:style w:type="paragraph" w:customStyle="1" w:styleId="Introduction">
    <w:name w:val="Introduction"/>
    <w:basedOn w:val="Normal"/>
    <w:link w:val="IntroductionChar"/>
    <w:uiPriority w:val="2"/>
    <w:rsid w:val="004B7894"/>
    <w:pPr>
      <w:spacing w:line="262" w:lineRule="auto"/>
    </w:pPr>
    <w:rPr>
      <w:color w:val="FFFFFF" w:themeColor="background1"/>
      <w:sz w:val="32"/>
      <w:szCs w:val="32"/>
    </w:rPr>
  </w:style>
  <w:style w:type="paragraph" w:customStyle="1" w:styleId="HeaderIntro">
    <w:name w:val="Header Intro"/>
    <w:basedOn w:val="Header"/>
    <w:link w:val="HeaderIntroChar"/>
    <w:semiHidden/>
    <w:rsid w:val="002D0BDA"/>
    <w:pPr>
      <w:framePr w:w="9639" w:wrap="around" w:vAnchor="page" w:hAnchor="page" w:x="1135" w:y="812" w:anchorLock="1"/>
      <w:tabs>
        <w:tab w:val="clear" w:pos="0"/>
        <w:tab w:val="clear" w:pos="6373"/>
        <w:tab w:val="clear" w:pos="7672"/>
        <w:tab w:val="left" w:pos="1985"/>
        <w:tab w:val="right" w:pos="8363"/>
        <w:tab w:val="right" w:pos="9639"/>
      </w:tabs>
    </w:pPr>
    <w:rPr>
      <w:color w:val="FFFFFF" w:themeColor="background1"/>
    </w:rPr>
  </w:style>
  <w:style w:type="character" w:customStyle="1" w:styleId="IntroductionChar">
    <w:name w:val="Introduction Char"/>
    <w:basedOn w:val="DefaultParagraphFont"/>
    <w:link w:val="Introduction"/>
    <w:uiPriority w:val="2"/>
    <w:rsid w:val="003F1332"/>
    <w:rPr>
      <w:color w:val="FFFFFF" w:themeColor="background1"/>
      <w:sz w:val="32"/>
      <w:szCs w:val="32"/>
    </w:rPr>
  </w:style>
  <w:style w:type="character" w:customStyle="1" w:styleId="HeaderIntroChar">
    <w:name w:val="Header Intro Char"/>
    <w:basedOn w:val="HeaderChar"/>
    <w:link w:val="HeaderIntro"/>
    <w:semiHidden/>
    <w:rsid w:val="00440C9A"/>
    <w:rPr>
      <w:caps/>
      <w:color w:val="FFFFFF" w:themeColor="background1"/>
      <w:sz w:val="14"/>
    </w:rPr>
  </w:style>
  <w:style w:type="character" w:customStyle="1" w:styleId="ChapterSubheadingChar">
    <w:name w:val="Chapter Subheading Char"/>
    <w:basedOn w:val="ChapterHeadingChar"/>
    <w:link w:val="ChapterSubheading"/>
    <w:uiPriority w:val="17"/>
    <w:semiHidden/>
    <w:rsid w:val="00440C9A"/>
    <w:rPr>
      <w:rFonts w:asciiTheme="majorHAnsi" w:eastAsiaTheme="majorEastAsia" w:hAnsiTheme="majorHAnsi" w:cstheme="majorBidi"/>
      <w:b w:val="0"/>
      <w:bCs/>
      <w:caps/>
      <w:color w:val="FFFFFF" w:themeColor="background1"/>
      <w:kern w:val="28"/>
      <w:sz w:val="28"/>
      <w:szCs w:val="40"/>
    </w:rPr>
  </w:style>
  <w:style w:type="character" w:customStyle="1" w:styleId="Colour-CitiPower">
    <w:name w:val="Colour - CitiPower"/>
    <w:basedOn w:val="Colour-PowerCor"/>
    <w:uiPriority w:val="2"/>
    <w:semiHidden/>
    <w:rsid w:val="000E723F"/>
    <w:rPr>
      <w:color w:val="F0593B" w:themeColor="accent3"/>
    </w:rPr>
  </w:style>
  <w:style w:type="character" w:customStyle="1" w:styleId="Colour-UnitedEnergy">
    <w:name w:val="Colour - United Energy"/>
    <w:basedOn w:val="Colour-CitiPower"/>
    <w:uiPriority w:val="2"/>
    <w:semiHidden/>
    <w:qFormat/>
    <w:rsid w:val="009446E1"/>
    <w:rPr>
      <w:color w:val="9A258F"/>
    </w:rPr>
  </w:style>
  <w:style w:type="character" w:customStyle="1" w:styleId="QuoteChar">
    <w:name w:val="Quote Char"/>
    <w:basedOn w:val="DefaultParagraphFont"/>
    <w:link w:val="Quote"/>
    <w:uiPriority w:val="29"/>
    <w:rsid w:val="00F51A94"/>
    <w:rPr>
      <w:i/>
      <w:iCs/>
      <w:color w:val="404040" w:themeColor="text1" w:themeTint="BF"/>
      <w:sz w:val="20"/>
    </w:rPr>
  </w:style>
  <w:style w:type="table" w:customStyle="1" w:styleId="Powercor-Centrealigned">
    <w:name w:val="Powercor-Centre aligned"/>
    <w:basedOn w:val="Powercor-LeftalignedDefault"/>
    <w:uiPriority w:val="99"/>
    <w:rsid w:val="005824D3"/>
    <w:pPr>
      <w:jc w:val="center"/>
    </w:pPr>
    <w:tblPr/>
    <w:tblStylePr w:type="firstRow">
      <w:rPr>
        <w:b/>
        <w:caps/>
        <w:smallCaps w:val="0"/>
      </w:rPr>
      <w:tblPr/>
      <w:tcPr>
        <w:tcBorders>
          <w:top w:val="nil"/>
          <w:left w:val="nil"/>
          <w:bottom w:val="single" w:sz="18" w:space="0" w:color="ED174D" w:themeColor="accent1"/>
          <w:right w:val="nil"/>
          <w:insideH w:val="nil"/>
          <w:insideV w:val="nil"/>
          <w:tl2br w:val="nil"/>
          <w:tr2bl w:val="nil"/>
        </w:tcBorders>
        <w:shd w:val="clear" w:color="auto" w:fill="FFFFFF" w:themeFill="background1"/>
      </w:tcPr>
    </w:tblStylePr>
    <w:tblStylePr w:type="lastRow">
      <w:rPr>
        <w:b/>
      </w:rPr>
      <w:tblPr/>
      <w:tcPr>
        <w:tcBorders>
          <w:top w:val="single" w:sz="8" w:space="0" w:color="ED174D" w:themeColor="accent1"/>
          <w:left w:val="nil"/>
          <w:bottom w:val="single" w:sz="18" w:space="0" w:color="ED174D" w:themeColor="accent1"/>
          <w:right w:val="nil"/>
          <w:insideH w:val="nil"/>
          <w:insideV w:val="nil"/>
          <w:tl2br w:val="nil"/>
          <w:tr2bl w:val="nil"/>
        </w:tcBorders>
        <w:shd w:val="clear" w:color="auto" w:fill="FFFFFF" w:themeFill="background1"/>
      </w:tcPr>
    </w:tblStylePr>
    <w:tblStylePr w:type="firstCol">
      <w:rPr>
        <w:b/>
      </w:rPr>
    </w:tblStylePr>
    <w:tblStylePr w:type="lastCol">
      <w:pPr>
        <w:wordWrap/>
        <w:jc w:val="right"/>
      </w:pPr>
      <w:rPr>
        <w:b/>
      </w:rPr>
    </w:tblStylePr>
  </w:style>
  <w:style w:type="table" w:customStyle="1" w:styleId="Powercor-Rightaligned">
    <w:name w:val="Powercor-Right aligned"/>
    <w:basedOn w:val="Powercor-LeftalignedDefault"/>
    <w:uiPriority w:val="99"/>
    <w:rsid w:val="005824D3"/>
    <w:pPr>
      <w:jc w:val="right"/>
    </w:pPr>
    <w:tblPr/>
    <w:tblStylePr w:type="firstRow">
      <w:rPr>
        <w:b/>
        <w:caps/>
        <w:smallCaps w:val="0"/>
      </w:rPr>
      <w:tblPr/>
      <w:tcPr>
        <w:tcBorders>
          <w:top w:val="nil"/>
          <w:left w:val="nil"/>
          <w:bottom w:val="single" w:sz="18" w:space="0" w:color="ED174D" w:themeColor="accent1"/>
          <w:right w:val="nil"/>
          <w:insideH w:val="nil"/>
          <w:insideV w:val="nil"/>
          <w:tl2br w:val="nil"/>
          <w:tr2bl w:val="nil"/>
        </w:tcBorders>
        <w:shd w:val="clear" w:color="auto" w:fill="FFFFFF" w:themeFill="background1"/>
      </w:tcPr>
    </w:tblStylePr>
    <w:tblStylePr w:type="lastRow">
      <w:rPr>
        <w:b/>
      </w:rPr>
      <w:tblPr/>
      <w:tcPr>
        <w:tcBorders>
          <w:top w:val="single" w:sz="8" w:space="0" w:color="ED174D" w:themeColor="accent1"/>
          <w:left w:val="nil"/>
          <w:bottom w:val="single" w:sz="18" w:space="0" w:color="ED174D" w:themeColor="accent1"/>
          <w:right w:val="nil"/>
          <w:insideH w:val="nil"/>
          <w:insideV w:val="nil"/>
          <w:tl2br w:val="nil"/>
          <w:tr2bl w:val="nil"/>
        </w:tcBorders>
        <w:shd w:val="clear" w:color="auto" w:fill="FFFFFF" w:themeFill="background1"/>
      </w:tcPr>
    </w:tblStylePr>
    <w:tblStylePr w:type="firstCol">
      <w:rPr>
        <w:b/>
      </w:rPr>
    </w:tblStylePr>
    <w:tblStylePr w:type="lastCol">
      <w:pPr>
        <w:wordWrap/>
        <w:jc w:val="right"/>
      </w:pPr>
      <w:rPr>
        <w:b/>
      </w:rPr>
    </w:tblStylePr>
  </w:style>
  <w:style w:type="paragraph" w:customStyle="1" w:styleId="AppendixHeading1">
    <w:name w:val="Appendix Heading 1"/>
    <w:basedOn w:val="Normal"/>
    <w:next w:val="Normal"/>
    <w:uiPriority w:val="13"/>
    <w:semiHidden/>
    <w:rsid w:val="002960A8"/>
    <w:pPr>
      <w:keepNext/>
      <w:keepLines/>
      <w:pageBreakBefore/>
      <w:numPr>
        <w:numId w:val="8"/>
      </w:numPr>
      <w:spacing w:after="480"/>
    </w:pPr>
    <w:rPr>
      <w:b/>
      <w:color w:val="ED174D" w:themeColor="accent1"/>
      <w:sz w:val="40"/>
    </w:rPr>
  </w:style>
  <w:style w:type="paragraph" w:customStyle="1" w:styleId="AppendixHeading2">
    <w:name w:val="Appendix Heading 2"/>
    <w:basedOn w:val="AppendixHeading1"/>
    <w:next w:val="Normal"/>
    <w:uiPriority w:val="13"/>
    <w:semiHidden/>
    <w:qFormat/>
    <w:rsid w:val="00FE251F"/>
    <w:pPr>
      <w:pageBreakBefore w:val="0"/>
      <w:numPr>
        <w:ilvl w:val="1"/>
      </w:numPr>
      <w:spacing w:after="120"/>
    </w:pPr>
    <w:rPr>
      <w:sz w:val="28"/>
    </w:rPr>
  </w:style>
  <w:style w:type="paragraph" w:customStyle="1" w:styleId="AppendixHeading3">
    <w:name w:val="Appendix Heading 3"/>
    <w:basedOn w:val="AppendixHeading2"/>
    <w:next w:val="Normal"/>
    <w:uiPriority w:val="13"/>
    <w:semiHidden/>
    <w:qFormat/>
    <w:rsid w:val="00FE251F"/>
    <w:pPr>
      <w:numPr>
        <w:ilvl w:val="2"/>
      </w:numPr>
      <w:spacing w:before="180" w:after="160"/>
    </w:pPr>
    <w:rPr>
      <w:color w:val="000000" w:themeColor="text1"/>
      <w:sz w:val="24"/>
    </w:rPr>
  </w:style>
  <w:style w:type="paragraph" w:customStyle="1" w:styleId="AppendixHeading4">
    <w:name w:val="Appendix Heading 4"/>
    <w:basedOn w:val="AppendixHeading3"/>
    <w:uiPriority w:val="13"/>
    <w:semiHidden/>
    <w:qFormat/>
    <w:rsid w:val="00FE251F"/>
    <w:pPr>
      <w:numPr>
        <w:ilvl w:val="3"/>
      </w:numPr>
      <w:spacing w:after="120"/>
    </w:pPr>
    <w:rPr>
      <w:color w:val="797A7C"/>
      <w:sz w:val="18"/>
    </w:rPr>
  </w:style>
  <w:style w:type="paragraph" w:customStyle="1" w:styleId="PulloutUnitedEnergy">
    <w:name w:val="Pullout United Energy"/>
    <w:basedOn w:val="Normal"/>
    <w:link w:val="PulloutUnitedEnergyChar"/>
    <w:uiPriority w:val="7"/>
    <w:semiHidden/>
    <w:qFormat/>
    <w:rsid w:val="00EA716B"/>
    <w:pPr>
      <w:pBdr>
        <w:top w:val="single" w:sz="36" w:space="1" w:color="F5E9F4"/>
        <w:left w:val="single" w:sz="36" w:space="4" w:color="F5E9F4"/>
        <w:bottom w:val="single" w:sz="36" w:space="1" w:color="F5E9F4"/>
        <w:right w:val="single" w:sz="36" w:space="4" w:color="F5E9F4"/>
      </w:pBdr>
      <w:shd w:val="clear" w:color="auto" w:fill="F5E9F4"/>
      <w:spacing w:after="240"/>
      <w:ind w:left="198" w:right="198"/>
    </w:pPr>
    <w:rPr>
      <w:color w:val="1F3B8A" w:themeColor="accent4"/>
    </w:rPr>
  </w:style>
  <w:style w:type="paragraph" w:customStyle="1" w:styleId="AppendixHeading5">
    <w:name w:val="Appendix Heading 5"/>
    <w:basedOn w:val="AppendixHeading4"/>
    <w:next w:val="Normal"/>
    <w:uiPriority w:val="13"/>
    <w:semiHidden/>
    <w:qFormat/>
    <w:rsid w:val="006E4FFC"/>
    <w:pPr>
      <w:numPr>
        <w:ilvl w:val="0"/>
        <w:numId w:val="0"/>
      </w:numPr>
    </w:pPr>
    <w:rPr>
      <w:b w:val="0"/>
      <w:caps/>
      <w:color w:val="ED174D" w:themeColor="accent1"/>
    </w:rPr>
  </w:style>
  <w:style w:type="numbering" w:customStyle="1" w:styleId="Appendix">
    <w:name w:val="Appendix"/>
    <w:uiPriority w:val="99"/>
    <w:rsid w:val="002960A8"/>
    <w:pPr>
      <w:numPr>
        <w:numId w:val="8"/>
      </w:numPr>
    </w:pPr>
  </w:style>
  <w:style w:type="character" w:customStyle="1" w:styleId="PulloutUnitedEnergyChar">
    <w:name w:val="Pullout United Energy Char"/>
    <w:basedOn w:val="DefaultParagraphFont"/>
    <w:link w:val="PulloutUnitedEnergy"/>
    <w:uiPriority w:val="7"/>
    <w:semiHidden/>
    <w:rsid w:val="003F1332"/>
    <w:rPr>
      <w:color w:val="1F3B8A" w:themeColor="accent4"/>
      <w:sz w:val="20"/>
      <w:shd w:val="clear" w:color="auto" w:fill="F5E9F4"/>
    </w:rPr>
  </w:style>
  <w:style w:type="table" w:customStyle="1" w:styleId="Powercor-LeftalignedDefault">
    <w:name w:val="Powercor-Left aligned (Default)"/>
    <w:basedOn w:val="TableNormal"/>
    <w:uiPriority w:val="99"/>
    <w:rsid w:val="005824D3"/>
    <w:pPr>
      <w:keepNext/>
      <w:keepLines/>
      <w:spacing w:after="0" w:line="240" w:lineRule="auto"/>
    </w:pPr>
    <w:tblPr>
      <w:tblBorders>
        <w:bottom w:val="single" w:sz="18" w:space="0" w:color="ED174D" w:themeColor="accent1"/>
        <w:insideH w:val="single" w:sz="8" w:space="0" w:color="FFFFFF" w:themeColor="background1"/>
      </w:tblBorders>
      <w:tblCellMar>
        <w:top w:w="113" w:type="dxa"/>
        <w:bottom w:w="85" w:type="dxa"/>
      </w:tblCellMar>
    </w:tblPr>
    <w:tcPr>
      <w:shd w:val="clear" w:color="auto" w:fill="FDE8ED"/>
    </w:tcPr>
    <w:tblStylePr w:type="firstRow">
      <w:rPr>
        <w:b/>
        <w:caps/>
        <w:smallCaps w:val="0"/>
      </w:rPr>
      <w:tblPr/>
      <w:tcPr>
        <w:tcBorders>
          <w:top w:val="nil"/>
          <w:left w:val="nil"/>
          <w:bottom w:val="single" w:sz="18" w:space="0" w:color="ED174D" w:themeColor="accent1"/>
          <w:right w:val="nil"/>
          <w:insideH w:val="nil"/>
          <w:insideV w:val="nil"/>
          <w:tl2br w:val="nil"/>
          <w:tr2bl w:val="nil"/>
        </w:tcBorders>
        <w:shd w:val="clear" w:color="auto" w:fill="FFFFFF" w:themeFill="background1"/>
      </w:tcPr>
    </w:tblStylePr>
    <w:tblStylePr w:type="lastRow">
      <w:rPr>
        <w:b/>
      </w:rPr>
      <w:tblPr/>
      <w:tcPr>
        <w:tcBorders>
          <w:top w:val="single" w:sz="8" w:space="0" w:color="ED174D" w:themeColor="accent1"/>
          <w:left w:val="nil"/>
          <w:bottom w:val="single" w:sz="18" w:space="0" w:color="ED174D" w:themeColor="accent1"/>
          <w:right w:val="nil"/>
          <w:insideH w:val="nil"/>
          <w:insideV w:val="nil"/>
          <w:tl2br w:val="nil"/>
          <w:tr2bl w:val="nil"/>
        </w:tcBorders>
        <w:shd w:val="clear" w:color="auto" w:fill="FFFFFF" w:themeFill="background1"/>
      </w:tcPr>
    </w:tblStylePr>
    <w:tblStylePr w:type="firstCol">
      <w:rPr>
        <w:b/>
      </w:rPr>
    </w:tblStylePr>
    <w:tblStylePr w:type="lastCol">
      <w:pPr>
        <w:wordWrap/>
        <w:jc w:val="right"/>
      </w:pPr>
      <w:rPr>
        <w:b/>
      </w:rPr>
    </w:tblStylePr>
  </w:style>
  <w:style w:type="paragraph" w:customStyle="1" w:styleId="Source">
    <w:name w:val="Source"/>
    <w:next w:val="Normal"/>
    <w:uiPriority w:val="7"/>
    <w:rsid w:val="000F70AB"/>
    <w:pPr>
      <w:spacing w:before="80" w:after="120" w:line="276" w:lineRule="auto"/>
    </w:pPr>
    <w:rPr>
      <w:noProof/>
      <w:color w:val="1F3B8A"/>
      <w:sz w:val="14"/>
      <w:szCs w:val="18"/>
    </w:rPr>
  </w:style>
  <w:style w:type="character" w:customStyle="1" w:styleId="HighlightYellow">
    <w:name w:val="Highlight Yellow"/>
    <w:basedOn w:val="DefaultParagraphFont"/>
    <w:uiPriority w:val="1"/>
    <w:qFormat/>
    <w:rsid w:val="000F70AB"/>
    <w:rPr>
      <w:bdr w:val="none" w:sz="0" w:space="0" w:color="auto"/>
      <w:shd w:val="clear" w:color="auto" w:fill="FFFF00"/>
    </w:rPr>
  </w:style>
  <w:style w:type="character" w:customStyle="1" w:styleId="HighlightGreen">
    <w:name w:val="Highlight Green"/>
    <w:basedOn w:val="HighlightYellow"/>
    <w:uiPriority w:val="1"/>
    <w:qFormat/>
    <w:rsid w:val="000F70AB"/>
    <w:rPr>
      <w:bdr w:val="none" w:sz="0" w:space="0" w:color="auto"/>
      <w:shd w:val="clear" w:color="auto" w:fill="00FF00"/>
    </w:rPr>
  </w:style>
  <w:style w:type="character" w:customStyle="1" w:styleId="HighlightBlue">
    <w:name w:val="Highlight Blue"/>
    <w:basedOn w:val="DefaultParagraphFont"/>
    <w:uiPriority w:val="1"/>
    <w:qFormat/>
    <w:rsid w:val="000F70AB"/>
    <w:rPr>
      <w:bdr w:val="none" w:sz="0" w:space="0" w:color="auto"/>
      <w:shd w:val="clear" w:color="auto" w:fill="00FFFF"/>
    </w:rPr>
  </w:style>
  <w:style w:type="paragraph" w:customStyle="1" w:styleId="FooterLeft">
    <w:name w:val="Footer Left"/>
    <w:basedOn w:val="Footer"/>
    <w:rsid w:val="00C2370C"/>
    <w:pPr>
      <w:framePr w:w="8505" w:vSpace="284" w:wrap="around" w:hAnchor="margin" w:yAlign="bottom" w:anchorLock="1"/>
      <w:shd w:val="clear" w:color="auto" w:fill="FFFFFF" w:themeFill="background1"/>
      <w:tabs>
        <w:tab w:val="clear" w:pos="4513"/>
        <w:tab w:val="clear" w:pos="9026"/>
        <w:tab w:val="left" w:pos="1985"/>
      </w:tabs>
    </w:pPr>
    <w:rPr>
      <w:caps/>
      <w:color w:val="7F7F7F" w:themeColor="text1" w:themeTint="80"/>
      <w:sz w:val="14"/>
    </w:rPr>
  </w:style>
  <w:style w:type="paragraph" w:customStyle="1" w:styleId="FooterRight">
    <w:name w:val="Footer Right"/>
    <w:basedOn w:val="FooterLeft"/>
    <w:rsid w:val="00DA5378"/>
    <w:pPr>
      <w:framePr w:w="1701" w:wrap="around" w:xAlign="right"/>
      <w:jc w:val="right"/>
    </w:pPr>
  </w:style>
  <w:style w:type="paragraph" w:customStyle="1" w:styleId="Holder">
    <w:name w:val="Holder"/>
    <w:basedOn w:val="Normal"/>
    <w:rsid w:val="003C42DB"/>
    <w:pPr>
      <w:spacing w:before="240"/>
    </w:pPr>
    <w:rPr>
      <w:color w:val="FFFFFF" w:themeColor="background1"/>
    </w:rPr>
  </w:style>
  <w:style w:type="numbering" w:customStyle="1" w:styleId="HeadingList">
    <w:name w:val="Heading List"/>
    <w:uiPriority w:val="99"/>
    <w:rsid w:val="00E22CA1"/>
    <w:pPr>
      <w:numPr>
        <w:numId w:val="9"/>
      </w:numPr>
    </w:pPr>
  </w:style>
  <w:style w:type="paragraph" w:customStyle="1" w:styleId="Heading2-Numbered">
    <w:name w:val="Heading 2-Numbered"/>
    <w:basedOn w:val="Heading2"/>
    <w:next w:val="Normal"/>
    <w:uiPriority w:val="9"/>
    <w:qFormat/>
    <w:rsid w:val="00E22CA1"/>
    <w:pPr>
      <w:numPr>
        <w:ilvl w:val="1"/>
        <w:numId w:val="10"/>
      </w:numPr>
    </w:pPr>
  </w:style>
  <w:style w:type="character" w:customStyle="1" w:styleId="Bold">
    <w:name w:val="Bold"/>
    <w:basedOn w:val="DefaultParagraphFont"/>
    <w:uiPriority w:val="1"/>
    <w:qFormat/>
    <w:rsid w:val="00F51A94"/>
    <w:rPr>
      <w:b/>
    </w:rPr>
  </w:style>
  <w:style w:type="paragraph" w:customStyle="1" w:styleId="Quote2">
    <w:name w:val="Quote 2"/>
    <w:basedOn w:val="Quote"/>
    <w:uiPriority w:val="29"/>
    <w:qFormat/>
    <w:rsid w:val="00440C9A"/>
    <w:pPr>
      <w:ind w:left="567"/>
    </w:pPr>
  </w:style>
  <w:style w:type="paragraph" w:customStyle="1" w:styleId="Quote3">
    <w:name w:val="Quote 3"/>
    <w:basedOn w:val="Quote"/>
    <w:uiPriority w:val="29"/>
    <w:qFormat/>
    <w:rsid w:val="00440C9A"/>
    <w:pPr>
      <w:ind w:left="851"/>
    </w:pPr>
  </w:style>
  <w:style w:type="table" w:customStyle="1" w:styleId="Powercor-Details">
    <w:name w:val="Powercor-Details"/>
    <w:basedOn w:val="Blank"/>
    <w:uiPriority w:val="99"/>
    <w:rsid w:val="00976238"/>
    <w:rPr>
      <w:color w:val="ED174D" w:themeColor="text2"/>
    </w:rPr>
    <w:tblPr>
      <w:tblCellMar>
        <w:left w:w="170" w:type="dxa"/>
        <w:bottom w:w="57" w:type="dxa"/>
      </w:tblCellMar>
    </w:tblPr>
    <w:tcPr>
      <w:shd w:val="clear" w:color="auto" w:fill="FDE8ED"/>
    </w:tcPr>
    <w:tblStylePr w:type="firstCol">
      <w:rPr>
        <w:b/>
      </w:rPr>
    </w:tblStylePr>
  </w:style>
  <w:style w:type="paragraph" w:customStyle="1" w:styleId="TableText">
    <w:name w:val="Table Text"/>
    <w:basedOn w:val="Normal"/>
    <w:rsid w:val="00443AD5"/>
    <w:pPr>
      <w:ind w:right="113"/>
    </w:pPr>
    <w:rPr>
      <w:sz w:val="16"/>
    </w:rPr>
  </w:style>
  <w:style w:type="paragraph" w:customStyle="1" w:styleId="Explainertext">
    <w:name w:val="Explainer text"/>
    <w:basedOn w:val="Normal"/>
    <w:link w:val="ExplainertextChar"/>
    <w:rsid w:val="0008039D"/>
    <w:rPr>
      <w:i/>
      <w:color w:val="00B050"/>
    </w:rPr>
  </w:style>
  <w:style w:type="character" w:customStyle="1" w:styleId="ExplainertextChar">
    <w:name w:val="Explainer text Char"/>
    <w:basedOn w:val="DefaultParagraphFont"/>
    <w:link w:val="Explainertext"/>
    <w:rsid w:val="0008039D"/>
    <w:rPr>
      <w:i/>
      <w:color w:val="00B050"/>
      <w:sz w:val="20"/>
    </w:rPr>
  </w:style>
  <w:style w:type="paragraph" w:customStyle="1" w:styleId="Spaceholder">
    <w:name w:val="Space holder"/>
    <w:basedOn w:val="NoSpacing"/>
    <w:rsid w:val="0062415E"/>
    <w:pPr>
      <w:spacing w:before="0" w:line="240" w:lineRule="auto"/>
    </w:pPr>
    <w:rPr>
      <w:color w:val="FFFFFF" w:themeColor="background1"/>
      <w:sz w:val="14"/>
    </w:rPr>
  </w:style>
  <w:style w:type="character" w:customStyle="1" w:styleId="normaltextrun">
    <w:name w:val="normaltextrun"/>
    <w:basedOn w:val="DefaultParagraphFont"/>
    <w:rsid w:val="00371D81"/>
  </w:style>
  <w:style w:type="character" w:customStyle="1" w:styleId="eop">
    <w:name w:val="eop"/>
    <w:basedOn w:val="DefaultParagraphFont"/>
    <w:rsid w:val="00371D81"/>
  </w:style>
  <w:style w:type="paragraph" w:customStyle="1" w:styleId="paragraph">
    <w:name w:val="paragraph"/>
    <w:basedOn w:val="Normal"/>
    <w:rsid w:val="00371D8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Revision">
    <w:name w:val="Revision"/>
    <w:hidden/>
    <w:uiPriority w:val="99"/>
    <w:semiHidden/>
    <w:rsid w:val="00207393"/>
    <w:pPr>
      <w:spacing w:after="0" w:line="240" w:lineRule="auto"/>
    </w:pPr>
    <w:rPr>
      <w:sz w:val="20"/>
    </w:rPr>
  </w:style>
  <w:style w:type="character" w:styleId="CommentReference">
    <w:name w:val="annotation reference"/>
    <w:basedOn w:val="DefaultParagraphFont"/>
    <w:uiPriority w:val="99"/>
    <w:semiHidden/>
    <w:unhideWhenUsed/>
    <w:rsid w:val="00207393"/>
    <w:rPr>
      <w:sz w:val="16"/>
      <w:szCs w:val="16"/>
    </w:rPr>
  </w:style>
  <w:style w:type="paragraph" w:styleId="CommentText">
    <w:name w:val="annotation text"/>
    <w:basedOn w:val="Normal"/>
    <w:link w:val="CommentTextChar"/>
    <w:uiPriority w:val="99"/>
    <w:unhideWhenUsed/>
    <w:rsid w:val="00207393"/>
    <w:pPr>
      <w:spacing w:line="240" w:lineRule="auto"/>
    </w:pPr>
    <w:rPr>
      <w:szCs w:val="20"/>
    </w:rPr>
  </w:style>
  <w:style w:type="character" w:customStyle="1" w:styleId="CommentTextChar">
    <w:name w:val="Comment Text Char"/>
    <w:basedOn w:val="DefaultParagraphFont"/>
    <w:link w:val="CommentText"/>
    <w:uiPriority w:val="99"/>
    <w:rsid w:val="00207393"/>
    <w:rPr>
      <w:sz w:val="20"/>
      <w:szCs w:val="20"/>
    </w:rPr>
  </w:style>
  <w:style w:type="paragraph" w:styleId="CommentSubject">
    <w:name w:val="annotation subject"/>
    <w:basedOn w:val="CommentText"/>
    <w:next w:val="CommentText"/>
    <w:link w:val="CommentSubjectChar"/>
    <w:uiPriority w:val="99"/>
    <w:semiHidden/>
    <w:unhideWhenUsed/>
    <w:rsid w:val="00207393"/>
    <w:rPr>
      <w:b/>
      <w:bCs/>
    </w:rPr>
  </w:style>
  <w:style w:type="character" w:customStyle="1" w:styleId="CommentSubjectChar">
    <w:name w:val="Comment Subject Char"/>
    <w:basedOn w:val="CommentTextChar"/>
    <w:link w:val="CommentSubject"/>
    <w:uiPriority w:val="99"/>
    <w:semiHidden/>
    <w:rsid w:val="0020739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sv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svg"/><Relationship Id="rId20" Type="http://schemas.openxmlformats.org/officeDocument/2006/relationships/image" Target="media/image10.sv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image" Target="media/image12.svg"/><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E08C1868B5C4BC1BFF98DC76C14A519"/>
        <w:category>
          <w:name w:val="General"/>
          <w:gallery w:val="placeholder"/>
        </w:category>
        <w:types>
          <w:type w:val="bbPlcHdr"/>
        </w:types>
        <w:behaviors>
          <w:behavior w:val="content"/>
        </w:behaviors>
        <w:guid w:val="{9240604A-C9D8-4B0C-9DE3-3B69A12C8131}"/>
      </w:docPartPr>
      <w:docPartBody>
        <w:p w:rsidR="00FF746E" w:rsidRDefault="008B08FA">
          <w:pPr>
            <w:pStyle w:val="EE08C1868B5C4BC1BFF98DC76C14A519"/>
          </w:pPr>
          <w:r w:rsidRPr="004161E2">
            <w:rPr>
              <w:rStyle w:val="PlaceholderText"/>
            </w:rPr>
            <w:t>Click or tap here to enter text.</w:t>
          </w:r>
        </w:p>
      </w:docPartBody>
    </w:docPart>
    <w:docPart>
      <w:docPartPr>
        <w:name w:val="37AD3EFE0EED4226A63CE02ED5D06348"/>
        <w:category>
          <w:name w:val="General"/>
          <w:gallery w:val="placeholder"/>
        </w:category>
        <w:types>
          <w:type w:val="bbPlcHdr"/>
        </w:types>
        <w:behaviors>
          <w:behavior w:val="content"/>
        </w:behaviors>
        <w:guid w:val="{078B5789-6BA6-4144-873B-9F1628E488F1}"/>
      </w:docPartPr>
      <w:docPartBody>
        <w:p w:rsidR="00FF746E" w:rsidRDefault="008B08FA">
          <w:pPr>
            <w:pStyle w:val="37AD3EFE0EED4226A63CE02ED5D06348"/>
          </w:pPr>
          <w:r w:rsidRPr="006F16BC">
            <w:rPr>
              <w:rStyle w:val="PlaceholderText"/>
            </w:rPr>
            <w:t>[Publish Date]</w:t>
          </w:r>
        </w:p>
      </w:docPartBody>
    </w:docPart>
    <w:docPart>
      <w:docPartPr>
        <w:name w:val="A4E3AF94AB4E4CC98F6A6070D716E482"/>
        <w:category>
          <w:name w:val="General"/>
          <w:gallery w:val="placeholder"/>
        </w:category>
        <w:types>
          <w:type w:val="bbPlcHdr"/>
        </w:types>
        <w:behaviors>
          <w:behavior w:val="content"/>
        </w:behaviors>
        <w:guid w:val="{D8B9FD51-675B-4866-B947-81B45013F502}"/>
      </w:docPartPr>
      <w:docPartBody>
        <w:p w:rsidR="00FF746E" w:rsidRDefault="008B08FA">
          <w:pPr>
            <w:pStyle w:val="A4E3AF94AB4E4CC98F6A6070D716E482"/>
          </w:pPr>
          <w:r w:rsidRPr="006F16BC">
            <w:rPr>
              <w:rStyle w:val="PlaceholderText"/>
            </w:rPr>
            <w:t>[Title]</w:t>
          </w:r>
        </w:p>
      </w:docPartBody>
    </w:docPart>
    <w:docPart>
      <w:docPartPr>
        <w:name w:val="835F0F347FDF4C7DBBC90BA3B8B7ABD8"/>
        <w:category>
          <w:name w:val="General"/>
          <w:gallery w:val="placeholder"/>
        </w:category>
        <w:types>
          <w:type w:val="bbPlcHdr"/>
        </w:types>
        <w:behaviors>
          <w:behavior w:val="content"/>
        </w:behaviors>
        <w:guid w:val="{6F2AF9B3-C962-4F7C-B30E-F2F54E547589}"/>
      </w:docPartPr>
      <w:docPartBody>
        <w:p w:rsidR="00FF746E" w:rsidRDefault="008B08FA">
          <w:pPr>
            <w:pStyle w:val="835F0F347FDF4C7DBBC90BA3B8B7ABD8"/>
          </w:pPr>
          <w:r w:rsidRPr="00221B43">
            <w:t>Position title:</w:t>
          </w:r>
        </w:p>
      </w:docPartBody>
    </w:docPart>
    <w:docPart>
      <w:docPartPr>
        <w:name w:val="E51F7B2B63DA468CB929B7451226AFB3"/>
        <w:category>
          <w:name w:val="General"/>
          <w:gallery w:val="placeholder"/>
        </w:category>
        <w:types>
          <w:type w:val="bbPlcHdr"/>
        </w:types>
        <w:behaviors>
          <w:behavior w:val="content"/>
        </w:behaviors>
        <w:guid w:val="{2B833A36-DD20-485C-B27D-289FAB306EFB}"/>
      </w:docPartPr>
      <w:docPartBody>
        <w:p w:rsidR="00FF746E" w:rsidRDefault="008B08FA">
          <w:pPr>
            <w:pStyle w:val="E51F7B2B63DA468CB929B7451226AFB3"/>
          </w:pPr>
          <w:r w:rsidRPr="00BD5EDD">
            <w:rPr>
              <w:rStyle w:val="PlaceholderText"/>
              <w:color w:val="0E2841" w:themeColor="text2"/>
            </w:rPr>
            <w:t>[Click to add</w:t>
          </w:r>
          <w:r>
            <w:rPr>
              <w:rStyle w:val="PlaceholderText"/>
              <w:color w:val="0E2841" w:themeColor="text2"/>
            </w:rPr>
            <w:t xml:space="preserve"> position</w:t>
          </w:r>
          <w:r w:rsidRPr="00BD5EDD">
            <w:rPr>
              <w:rStyle w:val="PlaceholderText"/>
              <w:color w:val="0E2841" w:themeColor="text2"/>
            </w:rPr>
            <w:t xml:space="preserve"> title</w:t>
          </w:r>
          <w:r>
            <w:rPr>
              <w:rStyle w:val="PlaceholderText"/>
              <w:color w:val="0E2841" w:themeColor="text2"/>
            </w:rPr>
            <w:t>, linked to footer</w:t>
          </w:r>
          <w:r w:rsidRPr="00BD5EDD">
            <w:rPr>
              <w:rStyle w:val="PlaceholderText"/>
              <w:color w:val="0E2841" w:themeColor="text2"/>
            </w:rPr>
            <w:t>]</w:t>
          </w:r>
        </w:p>
      </w:docPartBody>
    </w:docPart>
    <w:docPart>
      <w:docPartPr>
        <w:name w:val="0ECB1681CA8342FEAB0B6364AC4A5F35"/>
        <w:category>
          <w:name w:val="General"/>
          <w:gallery w:val="placeholder"/>
        </w:category>
        <w:types>
          <w:type w:val="bbPlcHdr"/>
        </w:types>
        <w:behaviors>
          <w:behavior w:val="content"/>
        </w:behaviors>
        <w:guid w:val="{3FF73DBF-84CF-4C44-A30F-115A8715EEAA}"/>
      </w:docPartPr>
      <w:docPartBody>
        <w:p w:rsidR="00FF746E" w:rsidRDefault="008B08FA">
          <w:pPr>
            <w:pStyle w:val="0ECB1681CA8342FEAB0B6364AC4A5F35"/>
          </w:pPr>
          <w:r w:rsidRPr="00221B43">
            <w:t>Reports to:</w:t>
          </w:r>
        </w:p>
      </w:docPartBody>
    </w:docPart>
    <w:docPart>
      <w:docPartPr>
        <w:name w:val="47E081AA910B45E1830EF0E7DDF9C722"/>
        <w:category>
          <w:name w:val="General"/>
          <w:gallery w:val="placeholder"/>
        </w:category>
        <w:types>
          <w:type w:val="bbPlcHdr"/>
        </w:types>
        <w:behaviors>
          <w:behavior w:val="content"/>
        </w:behaviors>
        <w:guid w:val="{72BED156-8191-4078-A1C1-A09B5BCFF925}"/>
      </w:docPartPr>
      <w:docPartBody>
        <w:p w:rsidR="00FF746E" w:rsidRDefault="008B08FA">
          <w:pPr>
            <w:pStyle w:val="47E081AA910B45E1830EF0E7DDF9C722"/>
          </w:pPr>
          <w:r w:rsidRPr="00F864F4">
            <w:t>[</w:t>
          </w:r>
          <w:r>
            <w:t>Click to add manager’s position title</w:t>
          </w:r>
          <w:r w:rsidRPr="00F864F4">
            <w:t>]</w:t>
          </w:r>
        </w:p>
      </w:docPartBody>
    </w:docPart>
    <w:docPart>
      <w:docPartPr>
        <w:name w:val="E009D35852EF47A58769466FA8AAF981"/>
        <w:category>
          <w:name w:val="General"/>
          <w:gallery w:val="placeholder"/>
        </w:category>
        <w:types>
          <w:type w:val="bbPlcHdr"/>
        </w:types>
        <w:behaviors>
          <w:behavior w:val="content"/>
        </w:behaviors>
        <w:guid w:val="{ACBAB11C-90BD-4FC3-8ACD-2946826C53AD}"/>
      </w:docPartPr>
      <w:docPartBody>
        <w:p w:rsidR="00FF746E" w:rsidRDefault="008B08FA">
          <w:pPr>
            <w:pStyle w:val="E009D35852EF47A58769466FA8AAF981"/>
          </w:pPr>
          <w:r w:rsidRPr="00221B43">
            <w:t>Employment category:</w:t>
          </w:r>
        </w:p>
      </w:docPartBody>
    </w:docPart>
    <w:docPart>
      <w:docPartPr>
        <w:name w:val="72C762E1979E4C708D4484F171F32092"/>
        <w:category>
          <w:name w:val="General"/>
          <w:gallery w:val="placeholder"/>
        </w:category>
        <w:types>
          <w:type w:val="bbPlcHdr"/>
        </w:types>
        <w:behaviors>
          <w:behavior w:val="content"/>
        </w:behaviors>
        <w:guid w:val="{1472895F-8715-43A9-82A9-3CC17777FE7A}"/>
      </w:docPartPr>
      <w:docPartBody>
        <w:p w:rsidR="00FF746E" w:rsidRDefault="008B08FA">
          <w:pPr>
            <w:pStyle w:val="72C762E1979E4C708D4484F171F32092"/>
          </w:pPr>
          <w:r>
            <w:t>C</w:t>
          </w:r>
          <w:r w:rsidRPr="003F3CF4">
            <w:t>ontract (Employment Agreement)</w:t>
          </w:r>
        </w:p>
      </w:docPartBody>
    </w:docPart>
    <w:docPart>
      <w:docPartPr>
        <w:name w:val="90B5F09163974DA9B6F721FAA84A0513"/>
        <w:category>
          <w:name w:val="General"/>
          <w:gallery w:val="placeholder"/>
        </w:category>
        <w:types>
          <w:type w:val="bbPlcHdr"/>
        </w:types>
        <w:behaviors>
          <w:behavior w:val="content"/>
        </w:behaviors>
        <w:guid w:val="{C730A928-AEF5-417D-9B71-048F82C2D3A5}"/>
      </w:docPartPr>
      <w:docPartBody>
        <w:p w:rsidR="00FF746E" w:rsidRDefault="008B08FA">
          <w:pPr>
            <w:pStyle w:val="90B5F09163974DA9B6F721FAA84A0513"/>
          </w:pPr>
          <w:r w:rsidRPr="001C2C31">
            <w:t>Purpose of the position</w:t>
          </w:r>
        </w:p>
      </w:docPartBody>
    </w:docPart>
    <w:docPart>
      <w:docPartPr>
        <w:name w:val="7F4057E467D041C3A354A8BC7979B192"/>
        <w:category>
          <w:name w:val="General"/>
          <w:gallery w:val="placeholder"/>
        </w:category>
        <w:types>
          <w:type w:val="bbPlcHdr"/>
        </w:types>
        <w:behaviors>
          <w:behavior w:val="content"/>
        </w:behaviors>
        <w:guid w:val="{B7969665-682D-4034-BC04-9402F9BDF040}"/>
      </w:docPartPr>
      <w:docPartBody>
        <w:p w:rsidR="00FF746E" w:rsidRDefault="008B08FA">
          <w:pPr>
            <w:pStyle w:val="7F4057E467D041C3A354A8BC7979B192"/>
          </w:pPr>
          <w:r>
            <w:t>Your key responsibilities</w:t>
          </w:r>
        </w:p>
      </w:docPartBody>
    </w:docPart>
    <w:docPart>
      <w:docPartPr>
        <w:name w:val="B7A4AB34AA4C4A3EB01384FE1EA554BB"/>
        <w:category>
          <w:name w:val="General"/>
          <w:gallery w:val="placeholder"/>
        </w:category>
        <w:types>
          <w:type w:val="bbPlcHdr"/>
        </w:types>
        <w:behaviors>
          <w:behavior w:val="content"/>
        </w:behaviors>
        <w:guid w:val="{2277142B-5DA4-4F24-9B5E-2E752AEB94DB}"/>
      </w:docPartPr>
      <w:docPartBody>
        <w:p w:rsidR="00FF746E" w:rsidRDefault="008B08FA">
          <w:pPr>
            <w:pStyle w:val="B7A4AB34AA4C4A3EB01384FE1EA554BB"/>
          </w:pPr>
          <w:r>
            <w:t>What you’ll bring to the business</w:t>
          </w:r>
        </w:p>
      </w:docPartBody>
    </w:docPart>
    <w:docPart>
      <w:docPartPr>
        <w:name w:val="E42D3B5E0F7C418EA4BB6C0585C6E305"/>
        <w:category>
          <w:name w:val="General"/>
          <w:gallery w:val="placeholder"/>
        </w:category>
        <w:types>
          <w:type w:val="bbPlcHdr"/>
        </w:types>
        <w:behaviors>
          <w:behavior w:val="content"/>
        </w:behaviors>
        <w:guid w:val="{72B4DC2D-5537-4A54-BFF3-61E7B41C543A}"/>
      </w:docPartPr>
      <w:docPartBody>
        <w:p w:rsidR="00FF746E" w:rsidRDefault="008B08FA">
          <w:pPr>
            <w:pStyle w:val="E42D3B5E0F7C418EA4BB6C0585C6E305"/>
          </w:pPr>
          <w:r>
            <w:t>The skills and competencies you’ll have</w:t>
          </w:r>
        </w:p>
      </w:docPartBody>
    </w:docPart>
    <w:docPart>
      <w:docPartPr>
        <w:name w:val="65BE94A886574844B18F014649511531"/>
        <w:category>
          <w:name w:val="General"/>
          <w:gallery w:val="placeholder"/>
        </w:category>
        <w:types>
          <w:type w:val="bbPlcHdr"/>
        </w:types>
        <w:behaviors>
          <w:behavior w:val="content"/>
        </w:behaviors>
        <w:guid w:val="{4DE86DBF-67A8-4F17-B13C-C68A47A0AEC3}"/>
      </w:docPartPr>
      <w:docPartBody>
        <w:p w:rsidR="00FF746E" w:rsidRDefault="008B08FA">
          <w:pPr>
            <w:pStyle w:val="65BE94A886574844B18F014649511531"/>
          </w:pPr>
          <w:r w:rsidRPr="00571E1C">
            <w:rPr>
              <w:rStyle w:val="PlaceholderText"/>
            </w:rPr>
            <w:t>Choose an item.</w:t>
          </w:r>
        </w:p>
      </w:docPartBody>
    </w:docPart>
    <w:docPart>
      <w:docPartPr>
        <w:name w:val="7AD2D0B4B0C64BD6B1E731B44C4EEB2E"/>
        <w:category>
          <w:name w:val="General"/>
          <w:gallery w:val="placeholder"/>
        </w:category>
        <w:types>
          <w:type w:val="bbPlcHdr"/>
        </w:types>
        <w:behaviors>
          <w:behavior w:val="content"/>
        </w:behaviors>
        <w:guid w:val="{30AEFB32-5C09-4020-8D2D-9FCD8D1BB3A6}"/>
      </w:docPartPr>
      <w:docPartBody>
        <w:p w:rsidR="00FF746E" w:rsidRDefault="008B08FA">
          <w:pPr>
            <w:pStyle w:val="7AD2D0B4B0C64BD6B1E731B44C4EEB2E"/>
          </w:pPr>
          <w:r w:rsidRPr="00571E1C">
            <w:rPr>
              <w:rStyle w:val="PlaceholderText"/>
            </w:rPr>
            <w:t>Choose an item.</w:t>
          </w:r>
        </w:p>
      </w:docPartBody>
    </w:docPart>
    <w:docPart>
      <w:docPartPr>
        <w:name w:val="E8D34E1A5C4D4DCEB2496BBC3B45221D"/>
        <w:category>
          <w:name w:val="General"/>
          <w:gallery w:val="placeholder"/>
        </w:category>
        <w:types>
          <w:type w:val="bbPlcHdr"/>
        </w:types>
        <w:behaviors>
          <w:behavior w:val="content"/>
        </w:behaviors>
        <w:guid w:val="{CD439FF8-44CA-46F4-801A-6832A0E545C9}"/>
      </w:docPartPr>
      <w:docPartBody>
        <w:p w:rsidR="00FF746E" w:rsidRDefault="008B08FA">
          <w:pPr>
            <w:pStyle w:val="E8D34E1A5C4D4DCEB2496BBC3B45221D"/>
          </w:pPr>
          <w:r w:rsidRPr="00571E1C">
            <w:rPr>
              <w:rStyle w:val="PlaceholderText"/>
            </w:rPr>
            <w:t>Choose an item.</w:t>
          </w:r>
        </w:p>
      </w:docPartBody>
    </w:docPart>
    <w:docPart>
      <w:docPartPr>
        <w:name w:val="14F7BFEA3BB64396A90A8A0E995C0BDA"/>
        <w:category>
          <w:name w:val="General"/>
          <w:gallery w:val="placeholder"/>
        </w:category>
        <w:types>
          <w:type w:val="bbPlcHdr"/>
        </w:types>
        <w:behaviors>
          <w:behavior w:val="content"/>
        </w:behaviors>
        <w:guid w:val="{735C576F-9B46-4FF2-A1B0-A2235AD37713}"/>
      </w:docPartPr>
      <w:docPartBody>
        <w:p w:rsidR="00FF746E" w:rsidRDefault="008B08FA">
          <w:pPr>
            <w:pStyle w:val="14F7BFEA3BB64396A90A8A0E995C0BDA"/>
          </w:pPr>
          <w:r w:rsidRPr="00571E1C">
            <w:rPr>
              <w:rStyle w:val="PlaceholderText"/>
            </w:rPr>
            <w:t>Choose an item.</w:t>
          </w:r>
        </w:p>
      </w:docPartBody>
    </w:docPart>
    <w:docPart>
      <w:docPartPr>
        <w:name w:val="D32F28702A304D44977ED60178E7F6E0"/>
        <w:category>
          <w:name w:val="General"/>
          <w:gallery w:val="placeholder"/>
        </w:category>
        <w:types>
          <w:type w:val="bbPlcHdr"/>
        </w:types>
        <w:behaviors>
          <w:behavior w:val="content"/>
        </w:behaviors>
        <w:guid w:val="{8DEC2E83-1C33-429E-B072-6B66CF2F17F8}"/>
      </w:docPartPr>
      <w:docPartBody>
        <w:p w:rsidR="00FF746E" w:rsidRDefault="008B08FA">
          <w:pPr>
            <w:pStyle w:val="D32F28702A304D44977ED60178E7F6E0"/>
          </w:pPr>
          <w:r w:rsidRPr="00571E1C">
            <w:rPr>
              <w:rStyle w:val="PlaceholderText"/>
            </w:rPr>
            <w:t>Choose an item.</w:t>
          </w:r>
        </w:p>
      </w:docPartBody>
    </w:docPart>
    <w:docPart>
      <w:docPartPr>
        <w:name w:val="FD8C4DE314A54B23A3EAE218D98BBB20"/>
        <w:category>
          <w:name w:val="General"/>
          <w:gallery w:val="placeholder"/>
        </w:category>
        <w:types>
          <w:type w:val="bbPlcHdr"/>
        </w:types>
        <w:behaviors>
          <w:behavior w:val="content"/>
        </w:behaviors>
        <w:guid w:val="{9102AFD3-DE66-4FE0-930D-9E177B79B20C}"/>
      </w:docPartPr>
      <w:docPartBody>
        <w:p w:rsidR="00FF746E" w:rsidRDefault="008B08FA">
          <w:pPr>
            <w:pStyle w:val="FD8C4DE314A54B23A3EAE218D98BBB20"/>
          </w:pPr>
          <w:r w:rsidRPr="00571E1C">
            <w:rPr>
              <w:rStyle w:val="PlaceholderText"/>
            </w:rPr>
            <w:t>Choose an item.</w:t>
          </w:r>
        </w:p>
      </w:docPartBody>
    </w:docPart>
    <w:docPart>
      <w:docPartPr>
        <w:name w:val="CC56031ED5CB42D58AC1CE1D26DAE9A9"/>
        <w:category>
          <w:name w:val="General"/>
          <w:gallery w:val="placeholder"/>
        </w:category>
        <w:types>
          <w:type w:val="bbPlcHdr"/>
        </w:types>
        <w:behaviors>
          <w:behavior w:val="content"/>
        </w:behaviors>
        <w:guid w:val="{116971AA-5CD7-45DF-A947-97A7CBB0059A}"/>
      </w:docPartPr>
      <w:docPartBody>
        <w:p w:rsidR="00FF746E" w:rsidRDefault="008B08FA">
          <w:pPr>
            <w:pStyle w:val="CC56031ED5CB42D58AC1CE1D26DAE9A9"/>
          </w:pPr>
          <w:r w:rsidRPr="00571E1C">
            <w:rPr>
              <w:rStyle w:val="PlaceholderText"/>
            </w:rPr>
            <w:t>Choose an item.</w:t>
          </w:r>
        </w:p>
      </w:docPartBody>
    </w:docPart>
    <w:docPart>
      <w:docPartPr>
        <w:name w:val="FB8B5E1DF1444D6F85C4A5AFDC240D7D"/>
        <w:category>
          <w:name w:val="General"/>
          <w:gallery w:val="placeholder"/>
        </w:category>
        <w:types>
          <w:type w:val="bbPlcHdr"/>
        </w:types>
        <w:behaviors>
          <w:behavior w:val="content"/>
        </w:behaviors>
        <w:guid w:val="{F92E46E4-829A-4AD0-A19B-3E0C44C42A6B}"/>
      </w:docPartPr>
      <w:docPartBody>
        <w:p w:rsidR="00FF746E" w:rsidRDefault="008B08FA">
          <w:pPr>
            <w:pStyle w:val="FB8B5E1DF1444D6F85C4A5AFDC240D7D"/>
          </w:pPr>
          <w:r w:rsidRPr="00571E1C">
            <w:rPr>
              <w:rStyle w:val="PlaceholderText"/>
            </w:rPr>
            <w:t>Choose an item.</w:t>
          </w:r>
        </w:p>
      </w:docPartBody>
    </w:docPart>
    <w:docPart>
      <w:docPartPr>
        <w:name w:val="75D7954A55CC4567B29DEC53A3FC05DA"/>
        <w:category>
          <w:name w:val="General"/>
          <w:gallery w:val="placeholder"/>
        </w:category>
        <w:types>
          <w:type w:val="bbPlcHdr"/>
        </w:types>
        <w:behaviors>
          <w:behavior w:val="content"/>
        </w:behaviors>
        <w:guid w:val="{9D28BB60-53AA-4B9F-B181-9BD6B29ED446}"/>
      </w:docPartPr>
      <w:docPartBody>
        <w:p w:rsidR="00FF746E" w:rsidRDefault="008B08FA">
          <w:pPr>
            <w:pStyle w:val="75D7954A55CC4567B29DEC53A3FC05DA"/>
          </w:pPr>
          <w:r w:rsidRPr="00571E1C">
            <w:rPr>
              <w:rStyle w:val="PlaceholderText"/>
            </w:rPr>
            <w:t>Choose an item.</w:t>
          </w:r>
        </w:p>
      </w:docPartBody>
    </w:docPart>
    <w:docPart>
      <w:docPartPr>
        <w:name w:val="801A6ACEE8FF4C1DA5B4C4AFA53B150E"/>
        <w:category>
          <w:name w:val="General"/>
          <w:gallery w:val="placeholder"/>
        </w:category>
        <w:types>
          <w:type w:val="bbPlcHdr"/>
        </w:types>
        <w:behaviors>
          <w:behavior w:val="content"/>
        </w:behaviors>
        <w:guid w:val="{46614C73-E9FD-4E8A-A22D-148ECA329A5A}"/>
      </w:docPartPr>
      <w:docPartBody>
        <w:p w:rsidR="00FF746E" w:rsidRDefault="008B08FA">
          <w:pPr>
            <w:pStyle w:val="801A6ACEE8FF4C1DA5B4C4AFA53B150E"/>
          </w:pPr>
          <w:r w:rsidRPr="00571E1C">
            <w:rPr>
              <w:rStyle w:val="PlaceholderText"/>
            </w:rPr>
            <w:t>Choose an item.</w:t>
          </w:r>
        </w:p>
      </w:docPartBody>
    </w:docPart>
    <w:docPart>
      <w:docPartPr>
        <w:name w:val="FFA7612EA750438F9007735492695A7C"/>
        <w:category>
          <w:name w:val="General"/>
          <w:gallery w:val="placeholder"/>
        </w:category>
        <w:types>
          <w:type w:val="bbPlcHdr"/>
        </w:types>
        <w:behaviors>
          <w:behavior w:val="content"/>
        </w:behaviors>
        <w:guid w:val="{32B05ACA-BFC2-4E48-A1A4-37E4398E1A08}"/>
      </w:docPartPr>
      <w:docPartBody>
        <w:p w:rsidR="00FF746E" w:rsidRDefault="008B08FA">
          <w:pPr>
            <w:pStyle w:val="FFA7612EA750438F9007735492695A7C"/>
          </w:pPr>
          <w:r w:rsidRPr="00571E1C">
            <w:rPr>
              <w:rStyle w:val="PlaceholderText"/>
            </w:rPr>
            <w:t>Choose an item.</w:t>
          </w:r>
        </w:p>
      </w:docPartBody>
    </w:docPart>
    <w:docPart>
      <w:docPartPr>
        <w:name w:val="EB049B3EE72041188AB3C1AA511E5AA0"/>
        <w:category>
          <w:name w:val="General"/>
          <w:gallery w:val="placeholder"/>
        </w:category>
        <w:types>
          <w:type w:val="bbPlcHdr"/>
        </w:types>
        <w:behaviors>
          <w:behavior w:val="content"/>
        </w:behaviors>
        <w:guid w:val="{4A036F33-A593-4BF5-A3C7-129504EEE314}"/>
      </w:docPartPr>
      <w:docPartBody>
        <w:p w:rsidR="00FF746E" w:rsidRDefault="008B08FA">
          <w:pPr>
            <w:pStyle w:val="EB049B3EE72041188AB3C1AA511E5AA0"/>
          </w:pPr>
          <w:r w:rsidRPr="00571E1C">
            <w:rPr>
              <w:rStyle w:val="PlaceholderText"/>
            </w:rPr>
            <w:t>Choose an item.</w:t>
          </w:r>
        </w:p>
      </w:docPartBody>
    </w:docPart>
    <w:docPart>
      <w:docPartPr>
        <w:name w:val="F7236CFD198247BFAFA97E0424A1CD8E"/>
        <w:category>
          <w:name w:val="General"/>
          <w:gallery w:val="placeholder"/>
        </w:category>
        <w:types>
          <w:type w:val="bbPlcHdr"/>
        </w:types>
        <w:behaviors>
          <w:behavior w:val="content"/>
        </w:behaviors>
        <w:guid w:val="{E9DC4519-905B-42E9-A4D0-C687FD1B9492}"/>
      </w:docPartPr>
      <w:docPartBody>
        <w:p w:rsidR="00FF746E" w:rsidRDefault="008B08FA">
          <w:pPr>
            <w:pStyle w:val="F7236CFD198247BFAFA97E0424A1CD8E"/>
          </w:pPr>
          <w:r>
            <w:t>Other relevant information</w:t>
          </w:r>
        </w:p>
      </w:docPartBody>
    </w:docPart>
    <w:docPart>
      <w:docPartPr>
        <w:name w:val="83C46F9860794239B4192D32760CAE31"/>
        <w:category>
          <w:name w:val="General"/>
          <w:gallery w:val="placeholder"/>
        </w:category>
        <w:types>
          <w:type w:val="bbPlcHdr"/>
        </w:types>
        <w:behaviors>
          <w:behavior w:val="content"/>
        </w:behaviors>
        <w:guid w:val="{6AF2AA5A-2E42-4487-930E-4D8FE92B28EE}"/>
      </w:docPartPr>
      <w:docPartBody>
        <w:p w:rsidR="00FF746E" w:rsidRDefault="008B08FA">
          <w:pPr>
            <w:pStyle w:val="83C46F9860794239B4192D32760CAE31"/>
          </w:pPr>
          <w:r>
            <w:t>Position Description</w:t>
          </w:r>
        </w:p>
      </w:docPartBody>
    </w:docPart>
    <w:docPart>
      <w:docPartPr>
        <w:name w:val="014A2FAB55214181816F9AA1B7DA37B0"/>
        <w:category>
          <w:name w:val="General"/>
          <w:gallery w:val="placeholder"/>
        </w:category>
        <w:types>
          <w:type w:val="bbPlcHdr"/>
        </w:types>
        <w:behaviors>
          <w:behavior w:val="content"/>
        </w:behaviors>
        <w:guid w:val="{D2B726A0-4595-4E17-AA41-7C858ADA3BD5}"/>
      </w:docPartPr>
      <w:docPartBody>
        <w:p w:rsidR="00FF746E" w:rsidRDefault="008B08FA">
          <w:pPr>
            <w:pStyle w:val="014A2FAB55214181816F9AA1B7DA37B0"/>
          </w:pPr>
          <w:r w:rsidRPr="004161E2">
            <w:rPr>
              <w:rStyle w:val="PlaceholderText"/>
            </w:rPr>
            <w:t>[Publish Date]</w:t>
          </w:r>
        </w:p>
      </w:docPartBody>
    </w:docPart>
    <w:docPart>
      <w:docPartPr>
        <w:name w:val="255CFD668B084CF0A62DC465D4824F40"/>
        <w:category>
          <w:name w:val="General"/>
          <w:gallery w:val="placeholder"/>
        </w:category>
        <w:types>
          <w:type w:val="bbPlcHdr"/>
        </w:types>
        <w:behaviors>
          <w:behavior w:val="content"/>
        </w:behaviors>
        <w:guid w:val="{45536765-2A13-43FC-A531-3BB41BBDF661}"/>
      </w:docPartPr>
      <w:docPartBody>
        <w:p w:rsidR="00FF746E" w:rsidRDefault="008B08FA">
          <w:pPr>
            <w:pStyle w:val="255CFD668B084CF0A62DC465D4824F40"/>
          </w:pPr>
          <w:r w:rsidRPr="004161E2">
            <w:rPr>
              <w:rStyle w:val="PlaceholderText"/>
            </w:rPr>
            <w:t>[Title</w:t>
          </w:r>
          <w:r>
            <w:rPr>
              <w:rStyle w:val="PlaceholderText"/>
            </w:rPr>
            <w:t xml:space="preserve"> linked from page 1</w:t>
          </w:r>
          <w:r w:rsidRPr="004161E2">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46E"/>
    <w:rsid w:val="002409CE"/>
    <w:rsid w:val="00485E38"/>
    <w:rsid w:val="006A400D"/>
    <w:rsid w:val="006D3309"/>
    <w:rsid w:val="0080415E"/>
    <w:rsid w:val="008B08FA"/>
    <w:rsid w:val="00EE45C6"/>
    <w:rsid w:val="00F12BBE"/>
    <w:rsid w:val="00FF746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E08C1868B5C4BC1BFF98DC76C14A519">
    <w:name w:val="EE08C1868B5C4BC1BFF98DC76C14A519"/>
  </w:style>
  <w:style w:type="paragraph" w:customStyle="1" w:styleId="37AD3EFE0EED4226A63CE02ED5D06348">
    <w:name w:val="37AD3EFE0EED4226A63CE02ED5D06348"/>
  </w:style>
  <w:style w:type="paragraph" w:customStyle="1" w:styleId="A4E3AF94AB4E4CC98F6A6070D716E482">
    <w:name w:val="A4E3AF94AB4E4CC98F6A6070D716E482"/>
  </w:style>
  <w:style w:type="paragraph" w:customStyle="1" w:styleId="835F0F347FDF4C7DBBC90BA3B8B7ABD8">
    <w:name w:val="835F0F347FDF4C7DBBC90BA3B8B7ABD8"/>
  </w:style>
  <w:style w:type="paragraph" w:customStyle="1" w:styleId="E51F7B2B63DA468CB929B7451226AFB3">
    <w:name w:val="E51F7B2B63DA468CB929B7451226AFB3"/>
  </w:style>
  <w:style w:type="paragraph" w:customStyle="1" w:styleId="0ECB1681CA8342FEAB0B6364AC4A5F35">
    <w:name w:val="0ECB1681CA8342FEAB0B6364AC4A5F35"/>
  </w:style>
  <w:style w:type="paragraph" w:customStyle="1" w:styleId="47E081AA910B45E1830EF0E7DDF9C722">
    <w:name w:val="47E081AA910B45E1830EF0E7DDF9C722"/>
  </w:style>
  <w:style w:type="paragraph" w:customStyle="1" w:styleId="E009D35852EF47A58769466FA8AAF981">
    <w:name w:val="E009D35852EF47A58769466FA8AAF981"/>
  </w:style>
  <w:style w:type="paragraph" w:customStyle="1" w:styleId="72C762E1979E4C708D4484F171F32092">
    <w:name w:val="72C762E1979E4C708D4484F171F32092"/>
  </w:style>
  <w:style w:type="paragraph" w:customStyle="1" w:styleId="90B5F09163974DA9B6F721FAA84A0513">
    <w:name w:val="90B5F09163974DA9B6F721FAA84A0513"/>
  </w:style>
  <w:style w:type="paragraph" w:customStyle="1" w:styleId="7F4057E467D041C3A354A8BC7979B192">
    <w:name w:val="7F4057E467D041C3A354A8BC7979B192"/>
  </w:style>
  <w:style w:type="paragraph" w:customStyle="1" w:styleId="B7A4AB34AA4C4A3EB01384FE1EA554BB">
    <w:name w:val="B7A4AB34AA4C4A3EB01384FE1EA554BB"/>
  </w:style>
  <w:style w:type="paragraph" w:customStyle="1" w:styleId="E42D3B5E0F7C418EA4BB6C0585C6E305">
    <w:name w:val="E42D3B5E0F7C418EA4BB6C0585C6E305"/>
  </w:style>
  <w:style w:type="paragraph" w:customStyle="1" w:styleId="65BE94A886574844B18F014649511531">
    <w:name w:val="65BE94A886574844B18F014649511531"/>
  </w:style>
  <w:style w:type="paragraph" w:customStyle="1" w:styleId="7AD2D0B4B0C64BD6B1E731B44C4EEB2E">
    <w:name w:val="7AD2D0B4B0C64BD6B1E731B44C4EEB2E"/>
  </w:style>
  <w:style w:type="paragraph" w:customStyle="1" w:styleId="E8D34E1A5C4D4DCEB2496BBC3B45221D">
    <w:name w:val="E8D34E1A5C4D4DCEB2496BBC3B45221D"/>
  </w:style>
  <w:style w:type="paragraph" w:customStyle="1" w:styleId="14F7BFEA3BB64396A90A8A0E995C0BDA">
    <w:name w:val="14F7BFEA3BB64396A90A8A0E995C0BDA"/>
  </w:style>
  <w:style w:type="paragraph" w:customStyle="1" w:styleId="D32F28702A304D44977ED60178E7F6E0">
    <w:name w:val="D32F28702A304D44977ED60178E7F6E0"/>
  </w:style>
  <w:style w:type="paragraph" w:customStyle="1" w:styleId="FD8C4DE314A54B23A3EAE218D98BBB20">
    <w:name w:val="FD8C4DE314A54B23A3EAE218D98BBB20"/>
  </w:style>
  <w:style w:type="paragraph" w:customStyle="1" w:styleId="CC56031ED5CB42D58AC1CE1D26DAE9A9">
    <w:name w:val="CC56031ED5CB42D58AC1CE1D26DAE9A9"/>
  </w:style>
  <w:style w:type="paragraph" w:customStyle="1" w:styleId="FB8B5E1DF1444D6F85C4A5AFDC240D7D">
    <w:name w:val="FB8B5E1DF1444D6F85C4A5AFDC240D7D"/>
  </w:style>
  <w:style w:type="paragraph" w:customStyle="1" w:styleId="75D7954A55CC4567B29DEC53A3FC05DA">
    <w:name w:val="75D7954A55CC4567B29DEC53A3FC05DA"/>
  </w:style>
  <w:style w:type="paragraph" w:customStyle="1" w:styleId="801A6ACEE8FF4C1DA5B4C4AFA53B150E">
    <w:name w:val="801A6ACEE8FF4C1DA5B4C4AFA53B150E"/>
  </w:style>
  <w:style w:type="paragraph" w:customStyle="1" w:styleId="FFA7612EA750438F9007735492695A7C">
    <w:name w:val="FFA7612EA750438F9007735492695A7C"/>
  </w:style>
  <w:style w:type="paragraph" w:customStyle="1" w:styleId="EB049B3EE72041188AB3C1AA511E5AA0">
    <w:name w:val="EB049B3EE72041188AB3C1AA511E5AA0"/>
  </w:style>
  <w:style w:type="paragraph" w:customStyle="1" w:styleId="F7236CFD198247BFAFA97E0424A1CD8E">
    <w:name w:val="F7236CFD198247BFAFA97E0424A1CD8E"/>
  </w:style>
  <w:style w:type="paragraph" w:customStyle="1" w:styleId="83C46F9860794239B4192D32760CAE31">
    <w:name w:val="83C46F9860794239B4192D32760CAE31"/>
  </w:style>
  <w:style w:type="paragraph" w:customStyle="1" w:styleId="014A2FAB55214181816F9AA1B7DA37B0">
    <w:name w:val="014A2FAB55214181816F9AA1B7DA37B0"/>
  </w:style>
  <w:style w:type="paragraph" w:customStyle="1" w:styleId="255CFD668B084CF0A62DC465D4824F40">
    <w:name w:val="255CFD668B084CF0A62DC465D4824F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Powercor-BEON">
      <a:dk1>
        <a:sysClr val="windowText" lastClr="000000"/>
      </a:dk1>
      <a:lt1>
        <a:sysClr val="window" lastClr="FFFFFF"/>
      </a:lt1>
      <a:dk2>
        <a:srgbClr val="ED174D"/>
      </a:dk2>
      <a:lt2>
        <a:srgbClr val="FFFFFF"/>
      </a:lt2>
      <a:accent1>
        <a:srgbClr val="ED174D"/>
      </a:accent1>
      <a:accent2>
        <a:srgbClr val="00215B"/>
      </a:accent2>
      <a:accent3>
        <a:srgbClr val="F0593B"/>
      </a:accent3>
      <a:accent4>
        <a:srgbClr val="1F3B8A"/>
      </a:accent4>
      <a:accent5>
        <a:srgbClr val="EE2A24"/>
      </a:accent5>
      <a:accent6>
        <a:srgbClr val="58595B"/>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2024-05-29T00:00:00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A7B0B4F328AAC4BBF909A9ADA1DBA20" ma:contentTypeVersion="16" ma:contentTypeDescription="Create a new document." ma:contentTypeScope="" ma:versionID="2dc2e32eec660bc4283f83851dab97e2">
  <xsd:schema xmlns:xsd="http://www.w3.org/2001/XMLSchema" xmlns:xs="http://www.w3.org/2001/XMLSchema" xmlns:p="http://schemas.microsoft.com/office/2006/metadata/properties" xmlns:ns2="c1afd651-eeb8-4731-994d-3e970a9a2665" xmlns:ns3="8d9ca3f1-e161-4561-bba7-31311ae3e09f" targetNamespace="http://schemas.microsoft.com/office/2006/metadata/properties" ma:root="true" ma:fieldsID="225bd4e55e11f25893a78694efbfe66c" ns2:_="" ns3:_="">
    <xsd:import namespace="c1afd651-eeb8-4731-994d-3e970a9a2665"/>
    <xsd:import namespace="8d9ca3f1-e161-4561-bba7-31311ae3e09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fd651-eeb8-4731-994d-3e970a9a26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af39bdc-e355-4d0b-abbc-a9adafa3d00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9ca3f1-e161-4561-bba7-31311ae3e09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b4e23a3-8115-479a-af50-b1e81f47f286}" ma:internalName="TaxCatchAll" ma:showField="CatchAllData" ma:web="8d9ca3f1-e161-4561-bba7-31311ae3e0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7070DD4-4FC0-4A7E-B5B5-DB61D24149A4}">
  <ds:schemaRefs>
    <ds:schemaRef ds:uri="http://schemas.microsoft.com/sharepoint/v3/contenttype/forms"/>
  </ds:schemaRefs>
</ds:datastoreItem>
</file>

<file path=customXml/itemProps3.xml><?xml version="1.0" encoding="utf-8"?>
<ds:datastoreItem xmlns:ds="http://schemas.openxmlformats.org/officeDocument/2006/customXml" ds:itemID="{049E4320-1D1C-440D-A6AD-B069A29BC356}">
  <ds:schemaRefs>
    <ds:schemaRef ds:uri="http://schemas.openxmlformats.org/officeDocument/2006/bibliography"/>
  </ds:schemaRefs>
</ds:datastoreItem>
</file>

<file path=customXml/itemProps4.xml><?xml version="1.0" encoding="utf-8"?>
<ds:datastoreItem xmlns:ds="http://schemas.openxmlformats.org/officeDocument/2006/customXml" ds:itemID="{38750846-5A99-4449-A663-3671090014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fd651-eeb8-4731-994d-3e970a9a2665"/>
    <ds:schemaRef ds:uri="8d9ca3f1-e161-4561-bba7-31311ae3e0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1491</Words>
  <Characters>8500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Asset Manager (Utilities and Infrastructure)</vt:lpstr>
    </vt:vector>
  </TitlesOfParts>
  <Company/>
  <LinksUpToDate>false</LinksUpToDate>
  <CharactersWithSpaces>9972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Asset Manager (Utilities and Infrastructure)</dc:title>
  <dc:subject/>
  <dc:creator>Emma Piper</dc:creator>
  <cp:keywords/>
  <dc:description/>
  <cp:lastModifiedBy>Ferdinands, Thomas</cp:lastModifiedBy>
  <cp:revision>2</cp:revision>
  <cp:lastPrinted>2023-01-31T04:41:00Z</cp:lastPrinted>
  <dcterms:created xsi:type="dcterms:W3CDTF">2026-08-14T04:19:00Z</dcterms:created>
  <dcterms:modified xsi:type="dcterms:W3CDTF">2026-08-14T04:19:00Z</dcterms:modified>
</cp:coreProperties>
</file>