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01986988"/>
        <w:lock w:val="contentLocked"/>
        <w:placeholder>
          <w:docPart w:val="F364D0FAF58E40B3B1D89D701C8815EB"/>
        </w:placeholder>
        <w:group/>
      </w:sdtPr>
      <w:sdtEndPr/>
      <w:sdtContent>
        <w:p w14:paraId="00AA3A5D" w14:textId="3CA5320C" w:rsidR="004E4B96" w:rsidRDefault="0024680E" w:rsidP="005134A3">
          <w:r>
            <w:rPr>
              <w:noProof/>
            </w:rPr>
            <mc:AlternateContent>
              <mc:Choice Requires="wpg">
                <w:drawing>
                  <wp:anchor distT="0" distB="0" distL="114300" distR="114300" simplePos="0" relativeHeight="251661312" behindDoc="0" locked="1" layoutInCell="1" allowOverlap="1" wp14:anchorId="1391D6AF" wp14:editId="27A6D060">
                    <wp:simplePos x="0" y="0"/>
                    <wp:positionH relativeFrom="page">
                      <wp:align>left</wp:align>
                    </wp:positionH>
                    <wp:positionV relativeFrom="page">
                      <wp:posOffset>453390</wp:posOffset>
                    </wp:positionV>
                    <wp:extent cx="6858000" cy="1044000"/>
                    <wp:effectExtent l="0" t="0" r="0" b="3810"/>
                    <wp:wrapNone/>
                    <wp:docPr id="1669387482" name="Branded Header graphic"/>
                    <wp:cNvGraphicFramePr/>
                    <a:graphic xmlns:a="http://schemas.openxmlformats.org/drawingml/2006/main">
                      <a:graphicData uri="http://schemas.microsoft.com/office/word/2010/wordprocessingGroup">
                        <wpg:wgp>
                          <wpg:cNvGrpSpPr/>
                          <wpg:grpSpPr>
                            <a:xfrm>
                              <a:off x="0" y="0"/>
                              <a:ext cx="6858000" cy="1044000"/>
                              <a:chOff x="0" y="0"/>
                              <a:chExt cx="6858000" cy="1042035"/>
                            </a:xfrm>
                          </wpg:grpSpPr>
                          <pic:pic xmlns:pic="http://schemas.openxmlformats.org/drawingml/2006/picture">
                            <pic:nvPicPr>
                              <pic:cNvPr id="1811458485" name="Brand Graphic"/>
                              <pic:cNvPicPr>
                                <a:picLocks noChangeAspect="1"/>
                              </pic:cNvPicPr>
                            </pic:nvPicPr>
                            <pic:blipFill rotWithShape="1">
                              <a:blip r:embed="rId11">
                                <a:extLst>
                                  <a:ext uri="{96DAC541-7B7A-43D3-8B79-37D633B846F1}">
                                    <asvg:svgBlip xmlns:asvg="http://schemas.microsoft.com/office/drawing/2016/SVG/main" r:embed="rId12"/>
                                  </a:ext>
                                </a:extLst>
                              </a:blip>
                              <a:srcRect l="22535"/>
                              <a:stretch>
                                <a:fillRect/>
                              </a:stretch>
                            </pic:blipFill>
                            <pic:spPr bwMode="auto">
                              <a:xfrm>
                                <a:off x="0" y="323850"/>
                                <a:ext cx="6858000" cy="7181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72210404" name="Logo">
                                <a:extLst>
                                  <a:ext uri="{FF2B5EF4-FFF2-40B4-BE49-F238E27FC236}">
                                    <a16:creationId xmlns:a16="http://schemas.microsoft.com/office/drawing/2014/main" id="{C2420360-E83F-B806-47D0-B9317D7FE15A}"/>
                                  </a:ext>
                                </a:extLst>
                              </pic:cNvPr>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652463" y="0"/>
                                <a:ext cx="767080" cy="636905"/>
                              </a:xfrm>
                              <a:prstGeom prst="rect">
                                <a:avLst/>
                              </a:prstGeom>
                            </pic:spPr>
                          </pic:pic>
                        </wpg:wgp>
                      </a:graphicData>
                    </a:graphic>
                    <wp14:sizeRelV relativeFrom="margin">
                      <wp14:pctHeight>0</wp14:pctHeight>
                    </wp14:sizeRelV>
                  </wp:anchor>
                </w:drawing>
              </mc:Choice>
              <mc:Fallback>
                <w:pict>
                  <v:group w14:anchorId="65D59DE8" id="Branded Header graphic" o:spid="_x0000_s1026" style="position:absolute;margin-left:0;margin-top:35.7pt;width:540pt;height:82.2pt;z-index:251661312;mso-position-horizontal:left;mso-position-horizontal-relative:page;mso-position-vertical-relative:page;mso-height-relative:margin" coordsize="68580,104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iHF+gpwIAAJwHAAAOAAAAZHJzL2Uyb0RvYy54bWzUVV1v&#10;0zAUfUfiP1h+35KmTRqitRMwViENqBiIZ9dxEmvxh2y36f49105arR8ItGkPPNT1R+71Oece21fX&#10;W9GiDTOWKznDo8sYIyapKrmsZ/jnj9uLHCPriCxJqySb4Udm8fX87ZurThcsUY1qS2YQJJG26PQM&#10;N87pIoosbZgg9lJpJmGxUkYQB0NTR6UhHWQXbZTEcRZ1ypTaKMqshdmbfhHPQ/6qYtR9qyrLHGpn&#10;GLC50JrQrnwbza9IURuiG04HGOQZKAThEjbdp7ohjqC14SepBKdGWVW5S6pEpKqKUxY4AJtRfMRm&#10;YdRaBy510dV6LxNIe6TTs9PSr5uF0fd6aUCJTtegRRh5LtvKCP8PKNE2SPa4l4xtHaIwmeVpHseg&#10;LIW1UTyZ+EEQlTag/EkcbT79ITKJx6mPjHYbRwdwNKcF/AYNoHeiwd+9AlFubRgekoh/yiGIeVjr&#10;CyiXJo6veMvdY7AeFMaDkpslp0vTD0DOpUG8BC3y0WiS5pM8xUgSAdb/YOAYoEXvNc/UR/uAPpx4&#10;eneKPlgk1ceGyJq9txoMDLmCLoefR354sPeq5fqWty0yyv3irrlviIZtR8GXfnGgDe4/cs8Z5Xpn&#10;3ii6Fky6/qgZ1oICStqGa4uRKZhYMaBqPpcBISmsod8BsT9sSZL29YRZZ5ijjbdSBfj8F32d9wuB&#10;zA5/L4wFS6JV90WVwIGsnQo0zlpynIzzdHDdWV9OoRhQh6fmArWNdQumBPIdIAGowhZkc2cHfLtP&#10;PPJW+lYqr3CfyM8E4B7q0IWi9PCh899YNZ0mCRzdeLJz6p2q1Ssa1Av5yn4ce/gvcJ4PPvJaliaT&#10;bIzR6R04zaZxPlyB2Th7F7/IamctFe5CeALC9Tg8V/6NeTqG/tNHdf4bAAD//wMAUEsDBAoAAAAA&#10;AAAAIQARLMH9cA4AAHAOAAAUAAAAZHJzL21lZGlhL2ltYWdlMS5wbmeJUE5HDQoaCgAAAA1JSERS&#10;AAAFegAAAHIIBgAAAO1dacsAAAABc1JHQgCuzhzpAAAABGdBTUEAALGPC/xhBQAAAAlwSFlzAAAd&#10;hwAAHYcBj+XxZQAADgVJREFUeF7t3X+MZdVBB/DVYNJoiRhLgkqc5Z3zdrHaitimVUEIqP2hklox&#10;oZFoE4mplRhqTDRN49ZipLD7zpntrsw7d5auWgixqETRYjUNEf7ARC0GjG2EiClpkWILKSZoIMHc&#10;N/Pe3Dk77M6vnZlrP5/kG5Z7zj17eY+B8M3h3H37AAAAANhzjr/++Gvra9thYS7vr69th7O17tn6&#10;HAAAAAAAzqpy4MjFJeR76uvbocT0wHiQ3lRf36oS0iPNMF9SX9+qEtLJJo7eWl8HAAAAANjTSsj3&#10;NTG/st3FaRnMXzZZN6Z767GtGIfR28/Guk08emET8ksl5IfrMQAAAACAPasMRteVmF5ui9MS8kI9&#10;vhUl5DuXCtn8/Hhw5Op6fLOaOP/JyfPG9FwzSFfV45vVxHx4+XlfKXH0/nocAAAAAGDPyXP5vNlu&#10;3qU80+7Credtxolh+skS84srxWk+Xs/ZjBLyNdNiepKQfr+esxkLw9H3NyE/MXvekB9eGMwP63kA&#10;AAAAAHtKE9Kvdkre5eI0p3reZiyddbuybgnpi+Nhfks9b6NOWTfmp0s48sP1vI0qIX94jc/iI/U8&#10;AAAAAIA94+Tcodc0MT/dKUwnu2/bPx6fu+2Cev5GtGf9nlKaxvzKYki5nrsR7Uvj6jW3Y932s5gc&#10;A7FU7r40yfJnsTCX99fzAQAAAAD2hBJGsx2s7fENJc7fPCtPQ76lnr8RTcx3d9daKZHTcyfn8nn1&#10;/PVatZt31bpbK6fHMd/UWfcTTczHZn8e8931fAAAAACAXdeWok1IL0x3sLY7Zdtr21HILoZRnO6I&#10;bXcMT3bLdgvawehD9T3rsfTM0522S8/XxLw4Xbctqut71uPQFYfOKSE9NXu+Yb5ksnbIz87W3qZz&#10;iwEAAAAAtk0T5492dqwemV0POc2uh/kPrr5rfZqQbl9ZI03WaAbpqiam5yelaUifXTi48eMQmpBv&#10;nRWvIU1K3RPD/KPTQraE9K+Lw/w99X1nshjzr6ysm++cXm9C/vXO73ff7d99y7etvhMAAAAAYJeU&#10;QX5HCfkryyXmY+0O1tnYgfnLSkhfnpSbMf/jif2H51bffXrjtniN+ZnltR9tLjp2YDrW3dVb4vwH&#10;Vt95euOLRm9oYvq3pXvTf4xDunQ6VmIus2J5g7uFTxy89dwm5L/tPNfPTseOxqPnNzF9ajo2HuZf&#10;W303AAAAAMAueGXfK98wDumuWTEa82/Wc5qYxivFZ9pQIdvENNspXGL+7e5YCUeumR29EPKD5cCR&#10;13XHT6dda7Zu9eK1JuS3TY+hKCF/tjnwsYu646fThPwLK59FuvfQvkPfuGp8mN/TOYbiHzazYxj+&#10;32rPOGkPuG4P/BYRERERERERkZ3LYki5U8Q+3p6fW3c37Q7f7pz2DNt6zlrWOkO3nlNiemC29mB0&#10;XT2+lvYZZ+flhvxSewZwPactaafrtr1TPf5qSsgPrxTI+V31eKu7dhPyo+3OZNlM8kL79+A4jq5v&#10;4tEL68+ZHiohPTL74RARERERERERkV1KurbubaZWlZuD/N56fC2rSuQw+nA93hqH0dtX5qRH6vG1&#10;tMVt57nvrsdbTRy9tbPuU+sppxdCvrLzWTxWj0+1xXKJs129sn25f2Fu42c1s4c0MT20xhcrIiIi&#10;IiIiIiI7lvRQ3dl0dUvQ9RSy7W7eEvOLk3tCemGt3bxT3U2AbfFbj3e1hW0T0pOz5+6cJ1zr7hZe&#10;TzldQr5vvfNLyPe08xZP+RxlSwnphRJGN9afNz3Rbrdvt+a3P0Aikt/b/q8h7b9ARURERESkP2nL&#10;pnYnmkhfc7oidmrVMQuvcqzBVHc3b/vrerxr0gtN143pgXq8a/LfzivF4P31eNfkZ3O27umPnFh1&#10;PMV6dwAP5t95+4H8jvqfB7L+jEO6oYn52KryfimH688bAAAAANgG4zh//UoRd+qLyqYmpWlITyyX&#10;pv8+DunSek7XH1587NubkP5uueh9uYR8TT2n9UdvPPwtTcifXilvRz9Xz+kqP1i+qYT8FyvPPPql&#10;es5Uibl0it7fqMc5u24fpkEJ6bYS0teWv4evnun7BQAAAAA2oXxH+eYS0193yt41z/RtYvrdlTJ2&#10;/rZ6fC1N59zd9kVd9XhrcXXR/OeH9p151+3iIP3iyrPkvzo5d/KUl82VA/OXlZC+PJkX8j/fMUyD&#10;eg47oy3ZZ99xyJ9b6+WAAAAAAMAWLYb0y50i7q56/PbB4e9rC7rlOV8YD/Nb6jlrObH/8FwT8z8t&#10;3/f8eHDk6npOienPZr/38PRn6E6dOHjruSWkv+kUxD9fzxmHUeqMH6rH2TntESIl5j9eKefn31/P&#10;AQAAAAC26I549PwmpIeWd8i+uDgYvbM73halnSI4dcfOpBmMPrRS8OXjq8fmf6Yz9pky+Oi3dsdP&#10;p4npfbN7Q/rT7tiJePQHpufDtuf4ji869obuODuvDNOPrRTvpz+HGQAAAADYpBLTBzrF6Ynp9RMH&#10;88Em5keXx760OEg/svrO02tC+t4mps8vr/vF7m7gEtInVn7P0Y2r7zy9tpwuIT84vX9xmN89HWtC&#10;/kjnr2Vdx0xwdi0czPubmP97+Tv5fD0OAAAAAGyDhblJETc5ZqHE/JXFkK9srzdh/oMrOzHTsfq+&#10;9WhCvqVTvH60vTaO6SdKWCr+mpD+fmE4+q76vjMZd84AHoc0OXKiuejIgRLzvyytm780DvmH6vvY&#10;HSWkp5a/l5fqMQAAAABgm3SPWWhiXmxfmtXE/PS0nFsMo1jfsx7H5267oD0SYqlETs9NzmwN6eSs&#10;pI35pvqe9Vj1fG2G+ZJu+ftqL4Bjd5SQHpl+N/UYAAAAALBNll6alZ5bKmTzi9VO3C2Vpt1id/Lr&#10;kF/qFr/1/PXqFrvt2a/d4rccOHJxPZ/do+gFAAAAgB3SxPR7neJ0mq+eGMxfXc/diGaQrpqWyN2U&#10;kG6u527E0lEN6bFT1o35D+q57C5FLwAAAADskHLR/JtLzF/olqbjmBfreZvRhPzx1YVsenIc0qX1&#10;vI1qQvqd1SVvermEfE09j92l6AUAAACAHTQO6eisNA35a03Ib6vnbMZiTD9dlo9smCTkVM/ZjMUD&#10;828sMT/eeeZ76jnsPkUvAAAAAOygEo9e0YT8X0ul6dbO5q2VmD65XPI+2wzT5fX4ZjUh3zorkIf5&#10;PfU4u0/RCwAAAAA7rN0Vu1yaXlKPbcU4jN6+XPbdXY9txfG52y5oXyDXlon1GHuDohcAAAAAdlhb&#10;8DYx3Vtf3w6Twm+bC+RWE/NiGYyuq6+zNyh6AQAAAGAXnJzL59XXtsPCXN5fX9sOTTx64aErDp1T&#10;X2dvUPQCAAAAAPScohcAAAAAoOcUvQAAAAAAPafoBQAAAADoOUUvAAAAAEDPKXoBAAAAAHpO0QsA&#10;AAAA0HOKXgAAAACAnlP0AgAAAAD0nKIXAAAAAKDnFL0AAAAAAD2n6AUAAAAA6DlFLwAAAABAzyl6&#10;AQAAAAB6TtELAAAAANBzil4AAAAAgJ5T9AIAAAAA9JyiFwAAAACg5xS9AAAAAAA9p+gFAAAAAOg5&#10;RS8AAAAAQM8pegEAAAAAek7RCwAAAADQc4peAAAAAICeU/QCAAAAAPScohcAAAAAoOcUvQAAAAAA&#10;PafoBQAAAADoOUUvAAAAAEDPKXoBAAAAAHpO0QsAAAAA0HOKXgAAAACAnlP0AgAAAAD0nKIXAAAA&#10;AKDnFL0AAAAAAD2n6AUAAAAA6DlFLwAAAABAzyl6AQAAAAB6TtELAAAAANBzil4AAAAAgJ5T9AIA&#10;AAAA9JyiFwAAAACg5xS9AAAAAAA9p+gFAAAAAOg5RS8AAAAAQM8pegEAAAAAek7RCwAAAADQc4pe&#10;AAAAAICeU/QCAAAAAPScohcAAAAAoOcUvQAAAAAAPafoBQAAAADoOUUvAAAAAEDPKXoBAAAAAHpO&#10;0QsAAAAA0HOKXgAAAACAnlP0AgAAAAD0nKIXAAAAAKDnFL0AAAAAAD2n6AUAAAAA6DlFLwAAAABA&#10;zyl6AQAAAAB6TtELAAAAANBzil4AAAAAgJ5T9AIAAAAA9JyiFwAAAACg5xS9AAAAAAA914T8OUXv&#10;3nBy7tBrxoP0phJGN45DuqEZ5ksOXXHonHoeAAAAAMAqTUyfmha95cD8m+txzr6Tc/m8EtLJJuSX&#10;pt/F7DuJ+cV2rJ1T3wcAAAAAMNHEvLhSLKZr63HOroWQr2xCerIueE9JSE+2c+v7AQAAAAD2jePo&#10;+k7Re289ztmzGOd/vAn5iVNK3VfP480gXVWvAwAAAAB8nTv++uOvLSE9NS0T2+K3nsP2uyMePb8J&#10;+U/WKHPPlLtPHLz13Ho9AAAAAODrXBOP/NSsSAzpBUc4nH1NTO9bo8RdV8pgdF29HgAAAADAvsnL&#10;wLplYkgny2D+snbHbz2Xras/742kxPyxej0AAAAAgOUjHPI9dak4SfuyMNneDNL/nPI5rzMl5s/U&#10;3x8AAAAAwEx7bEMT8rN1uSh7KCG9UH9vAAAAAACrlANHXjeO+aYm5vtLzI+fshtVtpwS8v+eUuCu&#10;MyXkB+vvDAAAAACAHTYO6a66wF1vSsgL9XoAAAAAAOywEtNv1QXuejMO6YZ6PQAAAAAAdtgdwzRo&#10;Qv50XeKeKeOQ//LEwWPfWa8HAAAAAMAuGA/zu5uYn6nL3FdLiek/S8jX1OsAAAAAALCLxnF0fYnp&#10;ubrUrdPOKYPRdfX9AAAAAADsAc0wXV5CvrMud2clbzs2TJfX9wEAAAAAsMcshlFsYrq2iflwifM3&#10;l5Df1cSjF9bzWv8H7mzRMfVknMYAAAAASUVORK5CYIJQSwMECgAAAAAAAAAhADyo0PhVBQAAVQUA&#10;ABQAAABkcnMvbWVkaWEvaW1hZ2UyLnN2Zzxzdmcgdmlld0JveD0iMCAwIDcwMS40IDU2LjYxIiB4&#10;bWxucz0iaHR0cDovL3d3dy53My5vcmcvMjAwMC9zdmciIHhtbG5zOnhsaW5rPSJodHRwOi8vd3d3&#10;LnczLm9yZy8xOTk5L3hsaW5rIiBpZD0iTGF5ZXJfMSIgb3ZlcmZsb3c9ImhpZGRlbiI+PHN0eWxl&#10;Pg0KLk1zZnRPZmNUaG1fQWNjZW50NV9GaWxsX3YyIHsNCiBmaWxsOiM5QTI0OEY7IA0KfQ0KPC9z&#10;dHlsZT4NCjxkZWZzPjwvZGVmcz48cGF0aCBkPSJNNjk4LjYzIDUzLjI3IDY1MS4wNSA1My4yN0M2&#10;NDguNTEgNTMuMjcgNjQ2LjQ1IDUxLjIxIDY0Ni40NSA0OC42N0w2NDYuNDUgMTAuNjFDNjQ2LjQ1&#10;IDguODUgNjQ1LjAyIDcuNDEgNjQzLjI1IDcuNDFMNjAzLjIgNy40MUM2MDIuODEgNy40MSA2MDIu&#10;NSA3LjEgNjAyLjUgNi43MSA2MDIuNSA2LjMyIDYwMi44MSA2LjAxIDYwMy4yIDYuMDFMNjQzLjI1&#10;IDYuMDFDNjQ1Ljc5IDYuMDEgNjQ3Ljg1IDguMDcgNjQ3Ljg1IDEwLjYxTDY0Ny44NSA0OC42N0M2&#10;NDcuODUgNTAuNDMgNjQ5LjI5IDUxLjg3IDY1MS4wNSA1MS44N0w2OTguNjMgNTEuODdDNjk5LjAy&#10;IDUxLjg3IDY5OS4zMyA1Mi4xOCA2OTkuMzMgNTIuNTcgNjk5LjMzIDUyLjk2IDY5OS4wMiA1My4y&#10;NyA2OTguNjMgNTMuMjdaIiBjbGFzcz0iY2xzLTIgTXNmdE9mY1RobV9BY2NlbnQ1X0ZpbGxfdjIi&#10;IGZpbGw9IiM5QTI0OEYiLz48cGF0aCBkPSJNNjk3LjM3IDU2LjYxQzY5OS42IDU2LjYxIDcwMS40&#10;IDU0LjggNzAxLjQgNTIuNTggNzAxLjQgNTAuMzYgNjk5LjU5IDQ4LjU1IDY5Ny4zNyA0OC41NSA2&#10;OTUuMTUgNDguNTUgNjkzLjM0IDUwLjM2IDY5My4zNCA1Mi41OCA2OTMuMzQgNTQuOCA2OTUuMTUg&#10;NTYuNjEgNjk3LjM3IDU2LjYxIiBjbGFzcz0iY2xzLTEgTXNmdE9mY1RobV9BY2NlbnQ1X0ZpbGxf&#10;djIiIGZpbGw9IiM5QTI0OEYiLz48cGF0aCBkPSJNNTgzLjY3IDE1LjA1IDU3OC4xNiAzLjI2IDU3&#10;Mi40NSAxNS4wMSA1NjYuODYgMy4xNSA1NjQuNDggNy4zNyA1NjQuMDcgNy4zN0M1NjQuMDcgNy4z&#10;NyAwLjcgNy40NiAwLjcgNy40NiAwLjMxIDcuNDYgMCA3LjE1IDAgNi43NiAwIDYuMzcgMC4zMSA2&#10;LjA2IDAuNyA2LjA2TDU2My42NyA1Ljk5IDU2Ni45NyAwLjExIDU3Mi40NyAxMS43NyA1NzguMTkg&#10;MC4wMSA1ODMuNjcgMTEuNzQgNTg5LjE2LTAuMDEgNTk0Ljc2IDExLjc1IDYwMC4yIDAuMTIgNjAz&#10;LjggNi4zNkM2MDMuOTkgNi42OSA2MDMuODggNy4xMiA2MDMuNTQgNy4zMiA2MDMuMiA3LjUyIDYw&#10;Mi43OCA3LjQgNjAyLjU4IDcuMDZMNjAwLjMyIDMuMTUgNTk0Ljc2IDE1LjA0IDU4OS4xNiAzLjI4&#10;IDU4My42NiAxNS4wNVoiIGNsYXNzPSJjbHMtMiBNc2Z0T2ZjVGhtX0FjY2VudDVfRmlsbF92MiIg&#10;ZmlsbD0iIzlBMjQ4RiIvPjwvc3ZnPlBLAwQKAAAAAAAAACEAhSVLVxoWAAAaFgAAFAAAAGRycy9t&#10;ZWRpYS9pbWFnZTMucG5niVBORw0KGgoAAAANSUhEUgAAAVYAAAEcCAYAAACcbJyJAAAAAXNSR0IA&#10;rs4c6QAAAARnQU1BAACxjwv8YQUAAAAJcEhZcwAAHYcAAB2HAY/l8WUAABWvSURBVHhe7d1NyzVL&#10;dcZxP4ozM3EihMwyyCfwC/gJBAOBBEcZOjwOhHBCCIkgmRgyiE7MGegoQRBjQhQCgTMwIVEC8ZhX&#10;NblvuYJL6qxnrarq3av6ZT//BT+Ufe/dXV276+rq6v3oR15eXt4/2g//7l9+991feecTALDSD/7m&#10;n3/75eXlO0f7yOsJ9d5vfvUbv/+xz78CwEp/8Zmvft3nzxFFsAJ4WgQrABQjWAGgGMEKAMUIVgAo&#10;RrACQDGCFQCKEawAUOy0YH15eXnxL64ughXAEQhWAChGsAJAMYIVAIoRrABQjGAFgGIEKwAUI1gB&#10;oBjBCgDFCFYAKEawAkAxghUAihGsAFCMYAWAYgQrABQjWAGgGMEKAMUIVgAodmaw/p9/cXURrACO&#10;QLACQDGCFQCKEawAUIxgBYBiBCsAFCNYAaAYwQoAxQhWAChGsAJAMYIVAIoRrABQjGAFgGIEKwAU&#10;I1gBoBjBCgDFCFYAKHZmsP6vf3F1EawAjkCwAkAxghUAihGsAFCMYAWAYgQrABQjWAGgGMEKAMUI&#10;VgAoRrACQDGCFQCKEawAUIxgBYBiBCsAFCNYAaAYwQoAxQhWAChGsAJAsTOD9Wf+xdVFsAI4AsEK&#10;AMUIVgAoRrACQDGCFQCKEawAUIxgBYBiBCsAFCNYAaAYwQoAxQhWAChGsAJAMYIVAIoRrABQjGAF&#10;gGIEKwAUI1gBoBjBCgDFzgzWn/oXVxfBCuAIBCsAFCNYAaAYwQoAxQhWAChGsAJAMYIVAIoRrABQ&#10;jGAFgGIEKwAUI1gBoBjBCgDFCFYAKEawAkAxghUAihGsAFCMYAWAYmcG60/8i6uLYAVwBIIVAIoR&#10;rABQjGAFgGIEKwAUI1gBoBjBCgDFCFYAKEawAkAxghUAihGsAFCMYAWezB/96u+9fuVTX379+me/&#10;9vqnn/zSG38/W9s+/ecV27gXwQo8EQXVTz74nw+d93/7x99+431nUKCqLb59qn/65vf/P2j9Z+6K&#10;YAWexJ/8xh+GoaU6O7QU+D/+xw98s96ov/zcN9747B0RrMCT+Ps/+64/5X9ZClz//qMoLLfU2ReB&#10;CgQr8AR0m53NVlWaLfrPHEGh2mtXVpp9+23dCcGKXTSgNQg8/z57b8S/7078ccsZxzSaFWoN039m&#10;tWi9d7Y0+/bbuxOCFbsoSKKKbuf0WlR3fiocrRu+/94/vPG+1RScvYq+j5V0cfnX7/3QN2NTnXGB&#10;qnJmsD52KdtRBGs9gvX8YFX/9UqzxqNDSk//91Z0Dt0FwYpdCNbzg/VbX/gr34QP1dE/t/rap//c&#10;N+GNUtirn3p15+UAghW7EKznB2vUhra01uk/s8rsEoCdH7012LMeuFUgWLELwfpmqB0ZrKPZoULO&#10;f2al0UM0VTuD7q0Nn/kTsb0IVuyiGYpuRb0oLAnWeqPbaX0X/jOr6FyI+qMtBWm73jtaiz16bbgK&#10;wYrDEKy1FDq9W2lV9tO3FUZrvWqrX5YYfebI9lciWPFLCjjdWrYzTz8Q9qgMVoWK2qZbT8161FZt&#10;X69VDMZo++obv+0zg3W0DHBUO0zUF21FD9FGSwePnBtXQLCezGYd3uwtnN7nP+t/XqMTWie9Z39X&#10;gPQeOOi90ZqpKGj8dkWDXn/XrV/7elRqr/98dguotmb/Qx5t6XiyNvdov6Ptt9uOjumoQBstAxz5&#10;7+5HIa/+9BclGQVr9Jk7IFhPpoEcVXR1j2S3Um0wZf+GXO/J/hZVFPajh1e9wO6VH1AzgReV9j87&#10;69H7oqDMSv0Rvf+IYL3aMsAo5LOfThGstUWw/sKZwToaDFH5WeARwapjeaStbdkMOqNQHQXVbB0R&#10;rKMZ4hFtMPquRn2XXdyy89eKYN1WBOsvnBmsj5QGULv/I4J1FKq2lDCqbHCrr2Y+P1tHhFr2vVsd&#10;uQwwakuvP0bnZrYkdHUE68muFKy9ddC22gdao2BVO/QeydpqD5xa1v7eraLWbxWW7bFqJpcdQ/ab&#10;zqxdVgpuhUPvN5dt9YKkSnaMVkfO9EYXz97dQu+iqWP0778LgvVkVwhW/d3P5nq/L2zXWkfB2tr6&#10;q4DeTHI0I8sGux/kvX1k67NZn1utDla1qVfZBWSFUVv8g1Qv63vVkcdRjWA92dnBqr9lJ342m2jb&#10;tjJYs9lq9iCklfWrD72s/zSos34RzbKz8vuolvWj1ey5UyHrP6vogWerVzPf81URrCfLAmB2cGQn&#10;9kyw9n7WJFlotid89p6KYM2Cffa3tdGtu18jzmZMM/vIPrs6WLN+sfKz8pWiPm6r14+j2e7sGLgi&#10;gvVkZwbrzD6ip71HBWsUXHpNg3VGdtw22LO+n/0fhc6OZ3WwRv1iNbr1rjQKxtGtfNZ/VtE5dBcE&#10;68mywT0TerInWGdmNtEgboNjVbBm260oW5/NgmG277PvbmWwZm22WrlvL1uqsRr1Y3ZeWh35AK4a&#10;wXqybHCOTkqzJ1hnTtyzgnUUIHvK2p+1J2p7JqqV4TYKsy1t32vvkkT2gFHll2zu5sxg/W//4up6&#10;xmDNnt7fPVh7D4f2lrU/C6lRILSipZKVwToKs5nvtEp0bliNliSy895qdjnmqgjWk2Un2GywZqE5&#10;E6y9E99Eg+eIYM1mrGqPZjp72BpxdlHqPXDxRv1TLdqf1ZGzvOx7txoF4+hfjs2e/1dFsJ5sb7Bm&#10;M5iZYPXbikQD+YhgzfqlMjyyZZTRb2RN1sZVwZrtz2oUZpX2BmN2UbPactdwRQTrBUQ1Ozij4FM9&#10;a7Cqqm53s/bM9n02q579/Faj5ZFRmFXKzimrUTBG51VbVd/xWQjWC4hqZnBmA1t192AV3bZHtSVA&#10;1A/ZIM/6b3ZWnM14Z767R2RrwlbZca4QnRdt9YIx63crfe/+M3dDsF5A9ABE1Ts5FRjZMoDqTsGa&#10;rWlmwaWaCRH1gR27Bmv0mazvo/b7bWefXRWsve9b1TtfKvXuJlSjYBxdILZcOK+KYL2AbGam16MH&#10;TKNQVd0pWLM1zdEA7v1zSYV19K+C1BdtAGV9o8pm0m1gR7UqWKPvwmp2ll1hNOMcBWP0vbSVXWjv&#10;hGC9gN4gVelEVSgpgPTfs5lSW3cKVpVCUgNKs0odp7U/a7uV2qf26PPWP9mFyqod+KPw1nttoCtQ&#10;ev/rWVYrgjXrZ6sV+8z0vkdVdqGUUSirb/1n7ohgvYDRifpIXTFYRw9f2rJZpY4jasOjpb7wdwHV&#10;/b8i5EaBNJolVhrdykdLLqa3vKM68jhWIlgvojI8VFcM1tHssK32dl3/fWaWPir/f73cGs1yt9SK&#10;YB1dlHphVi07n6x6a73R+dTWMywDCMF6EaMZSVQKiuwkv2Kwyuzs0A9O9c+j4adQbpcXIqN106js&#10;/yjR14pgHfXbkcE6Wt/37zej376OHnrdCcF6IbPh0QZFdmt11WAVtT3abls+WNvPzpb6yf5fBvx2&#10;MjPb13Z1y6o+jr6vFcE6alfWXyv0vrteOI4Cufcw8m4I1gvSlV0D12ZEOll1Uuo1/a0NTXug4rXb&#10;06Dz/5N6s7dc2r7/XBtUaovft8wMdL1PgaEBZQ+fRPvozS5Fwa0LRjvIFXjWV9reTBsi2rfa0c5I&#10;bdv6DtrjtwdurS1BPiu7OFo9eqyP6FX2r79Gyzn625HHsBrBCtxAb7Z35E+tsjsUq2y2nt1ZWWWf&#10;uyuCFbiBR2+/q42CVTNr/xndAfRmqyp/l3V3BCtwA71gzW6/V3gkWEfrwzq20dLP3RCsN6ET76iT&#10;T/upXu9asc0KR/XpXr2KwmyVUbBGv0ONHvC19UwPrcyZwfpf/sXVdadgtYdCGjT+NkpXeK1J6W8z&#10;YWUPibx2X3oIE/18SK89cuJre/qcBpVvv7ap9vd+OWB0fPZwq9UGovZlD/u0v157rV16b9su69O2&#10;TaN+820yfp8Rbdt/zh9Xq1dXDlYdZ6+e7aGVIVgvSIPbB1yvFAi9kzN7oqy/KWhGMwqV3jPztHt2&#10;e1Y6zl7AantR6XgVQtG/O/eDW/Te3gOgttR+vT/qt/ZBUfR3Ve+7MFFbeg+henWlYPUXluj7aevI&#10;th+JYL2QbDDPVjubamXb1Pv9bLJXo9nF1u21la0TZsHa+82vD1a9d8uFSqXjGIVf9qN9Hy5e9jCn&#10;92S8V73PVRv9Q5b22LP+sVIfzFys74hgvYgtM6peRbO/LFijwT2qbBCPHlDMVBSuWbD2ZkJtsGrg&#10;PnKcWbXBqu8sqt7Ms3dMvSfjvcq+kxVGM1Zri/pmdDHzF8BnQrBehK70WWmg6iRUeCk49d7eSetn&#10;lVmwPlp++wqKLLzattu6Yu8C4md7WQj1qh2wvQBWqX3ZzDcqH5pZ3/o+amXfde8zWf+qogvSKtnF&#10;xMqCNTtGq9Hdz90RrBegEywbOL0HGtmg9utW2fustG/tx/7l0GhQ+CWHLLwUWNngyW4TfXBtCVYL&#10;SWtfbxat9+lY2761B2W98u3LHs74PmpFF5bRb1Gz80M1+my1UVt657PVM89WhWC9AJ1kUc2cfFmo&#10;tYHWC1YNgGidqzc42lllFiwzv03MPtuG0ihY1UYdX3QMWd8o2Hpt660j+mCV6O4huz3P1lf9TN3r&#10;zaq1f//+lXpt0bFl57PVs89WhWC9gGig6bXe4Dcz4ZQFq/bRW9fLZpVt4EezL1Vvu60olNrw6gVr&#10;r/3ZLWt2IfGymWsUrFGQRO+T7PvScfr3trKLhCrb1yrZ+WQVnc9tzUwY7o5gPVkWHNmMJxKdyO3n&#10;s4Ew2kcWTu1SQxaMMxcFydpmM5qsf1RZqMrMRaEne/gShVg2w40eJEaBPXMrH4V3W0fOAEdt6dXb&#10;MFsVgvVk2TqgTkANuBlRsLYBkIXX6PZTom1bIGeBovJt7InKZnBZsOpzvq2trF97YexFs8QoWCUK&#10;Yb/WnW1zJuyz47HqrelWyy5aM3VkO89EsJ5sz9V/VDYzyIJ1ZuYQBYYFaxZ6FWUDMNvH6KIQzQxV&#10;M8dsou8mC9aZ92Z3ADNhny0hWI3uPiplxzGqI3+9cDaC9WRZ6FWUzfqyfcyETC9Y98xcRmWzvSxY&#10;R2EUBZ1q5phNFM4+LE0WNu3+onCcXTbJtm+VtWuV6E6mV3r/zNr2syBYT5aFXkVZ+GT7mBnQvWCN&#10;gqKqRrPi0SDNgnX0kKgVPZjrBVjUV+2tbxTUW2aa0fbbGvVJpeycyuptWQIwBOvJsgDQ6wquPUZL&#10;Ab4tkWgwj0JPt3z62x4WEvrvUY1CJAox1ZYBHh17L1ijddD2p1DR+upoSaOVHZNVtKa7ypa7lbdp&#10;CcAQrCfLBkvlIFkVrAruqHrhs1UWrKNbel1YopptW7bf3uez23W1tfc3v51Mto22tmxvj5m2qN62&#10;JQBDsJ5sbwCY3m39qmDtDa6qwZQF3ChAem0bXbT02ezXCqPvJVo+0Ew2+p5Hv2yIRN9HW1uWFvbI&#10;7rR8bZmRPxOC9WR7AqCl92qgRoGzKlh7225vgUcUPAqs6HefjwarZG1TZX2l/WWhqhoFa3SLrP6K&#10;7kxmfmblRdv3FfVjFZ2vvX5t622drQrBegHRLMdqtCYYneh+wPq/W/ltRUbB2hvoM2trFqpWCrV2&#10;MO4JVvXNzNNrHY/2O/PeUbBGF0p9JupHzWL952dE2/K1ItB0bL1zNapHZuURnQc6V3S+9e7OruLM&#10;YP1P/+Lqumqw9n5or9LJ2T6M0omlz2gW1BtkNrhWBmv2HiuFigaEBkbbdh1Pb2Zos649wSrRLfie&#10;GgWrZP3dlrbzaED0LmZtPRrcEX0Pve+5V1vuvDydKz7M1Xd2Pl0VwXoR/uTZWzqZbeBmA923IRIN&#10;Jh+sW8JrZlaofVpw7g1W6QX41poJ1pn+8H241ewx6e7l0QCX6I7okfJ3UTN0AcnOl5nv4UwE60X0&#10;HphsLW2nHUzZwPBtiMwEa28fW8uvy1UEq0Q/heqVgiC62M2sHc8sQexdB81+kZGVjmfL8oDdEY2O&#10;Y0tl69rebJiPlsnORLBeSEW4Kgz8DCU7Sf3+I7PBKrNPirPy66tSFaxiAzYLC72uY+stocwEa/bZ&#10;th5pv5f1Ta/Ufn1P+qyoHe3yjMJq7zk4KvWxv5VXG/Sa/pZ9P74I1jeLYO14JKB0MmazoGyQ+/dF&#10;tgSrzK7/+cpuWbPw2BtM2peCRO3VfypY/P4fnbFK1m5V1QMdeeRcqS71yWjNPCudt2ZrVa4hVyNY&#10;L0oDPQvEtvTkXVduHwot/V3v8/z7ImqD/9zMbxNnZj4akNqWn6W29De/f9kbrDOi9m8JxeiipJrp&#10;vy3ODNf2u5hZAqmq3sX9CgjWG9DsRzMrhZX95ESv9QLpKtqZobXf2t67GFSILgoyM9NR+6KavSCJ&#10;3huVvw2uMPPArLqiu4ys3ypL/er3ezUEK55WNpMb3c5r0EbLAKrZp9vZw7LRvvdQqGWz5Mqyn//5&#10;/a9uh2bDV15XbRGseFq92ZPCwa9J2wOUaAnAKptt2lqt9B6QVS8DRBQ+K4NtZrao92Qz9kdqFOZX&#10;Q7DiqWUzT19ZELbVW9eb+bzec8TasKkKWAXkbKB6e9uwJcyvhGDFU9OA3DOwrfxvg72ZYJ1dRqim&#10;MLcHmLNlP8uqWsfXjH72e1Bf7gnzKyBY8fT2rvlFvw32RsE6CuYjaTnDHihqacIc8VDRHsRqf/Zw&#10;UX2jPlaQ629HzupXIVjx1pj5CZiVgnLLjK0XrEf9PAzXQbDireRnbHt/xtbOwDT70n8f/UYXz4tg&#10;BYBiBCsAFCNYAaAYwQoAxc4M1v/wL64ughXAEQhWAChGsAJAMYIVAIoRrABQjGAFgGIEKwAUI1gB&#10;oBjBCgDFCFYAKEawAkAxghUAihGsAFCMYAWAYgQrABQjWAGgGMEKAMXODNZ/9y+uLoIVwBEIVgAo&#10;RrACQDGCFQCKEawAUIxgBYBiBCsAFCNYAaAYwQoAxQhWAChGsAJAMYIVAIoRrABQjGAFgGIEKwAU&#10;I1gBoBjBCgDFCFYAKHZmsP7Yv7i6CFYARyBYAaAYwQoAxQhWAChGsAJAMYIVAIoRrABQjGAFgGIE&#10;KwAUI1gBoBjBCgDFCFYAKEawAkAxghUAihGsAFCMYAWAYgQrABQjWAGg2JnB+oF/cXURrACOQLAC&#10;QDGCFQCKEawAUIxgBYBiBCsAFCNYAaAYwQoAxQhWAChGsAJAMYIVAIoRrABQjGAFgGIEKwAUI1gB&#10;oBjBCgDFCFYAKEawAkCx04L19fX1R/7F1UWwAjgCwQoAxQhWAChGsAJAMYIVAIoRrABQjGAFgGIE&#10;KwAUI1gBoBjBCgDFCFYAKEawAkAxghUAihGsAFCMYAWAYgQrABQjWAGg2GnB+vLy8m/+xdVFsAI4&#10;AsEKAMUIVgAoRrACQDGCFQCKEawAUIxgBYBiBCsAFDstWF9fXz96tC/+2ru/9e7H3vlrAFjpS7/+&#10;B7/z8vLy8aP9HN9rE/EfIpzIAAAAAElFTkSuQmCCUEsDBAoAAAAAAAAAIQDBW4YgbxYAAG8WAAAU&#10;AAAAZHJzL21lZGlhL2ltYWdlNC5zdmc8c3ZnIHZpZXdCb3g9IjAgMCAxNzEuMjcgMTQyLjA0IiB4&#10;bWxucz0iaHR0cDovL3d3dy53My5vcmcvMjAwMC9zdmciIHhtbG5zOnhsaW5rPSJodHRwOi8vd3d3&#10;LnczLm9yZy8xOTk5L3hsaW5rIiBpZD0iTGF5ZXJfMSIgb3ZlcmZsb3c9ImhpZGRlbiI+PGRlZnM+&#10;PC9kZWZzPjxyZWN0IHg9IjE1Ni41IiB5PSIwIiB3aWR0aD0iMTQuNzciIGhlaWdodD0iMTQxLjcy&#10;IiBmaWxsPSIjRkZGRkZGIi8+PHJlY3QgeD0iMCIgeT0iMCIgd2lkdGg9IjE0Ljc3IiBoZWlnaHQ9&#10;IjE0MS43MiIgZmlsbD0iI0ZGRkZGRiIvPjxwYXRoIGQ9Ik0xNTYuNSAwLjMxIDE0Ljc3IDAuMzEg&#10;MTQuNzcgMTQyLjA0IDE1Ni41IDE0Mi4wNCAxNTYuNSAwLjMxWiIgZmlsbD0iIzk5Mjc4RiIvPjxw&#10;YXRoIGQ9Ik0xMjQuNzIgNjcuMDVDMTI2LjQ0IDYxLjA3IDEyOC4zMiA1OS4wNyAxMjkgNTguNjcg&#10;MTI5LjM4IDU5LjM0IDEzMC4wMiA2MS45MSAxMjguNjMgNjcuNDUgMTI3Ljg5IDcwLjM4IDEyNi4x&#10;OSA3NS4xNCAxMjMuNjUgNzkuMTggMTIzLjA5IDc1LjQ2IDEyMy42IDcwLjk3IDEyNC43MyA2Ny4w&#10;NU0xMDcgNTUuODhDMTA2LjY4IDU2LjYxIDk5LjMxIDczLjY2IDEwMy4yOSA4My40NSAxMDQuNDQg&#10;ODYuMjcgMTA2LjM5IDg4LjI3IDEwOS4xMSA4OS4zNyAxMTIuNSA5MC43NSAxMTUuODMgOTAuNjMg&#10;MTE5LjAxIDg5LjAyIDEyMC4yNiA4OC4zOSAxMjEuNDQgODcuNTMgMTIyLjUyIDg2LjU0IDEyMy4z&#10;MSA4Ny42MyAxMjQuMjQgODguNTMgMTI1LjI5IDg5LjE5IDEyNi42NCA5MC4wMyAxMjguMTEgOTAu&#10;NDYgMTI5LjYgOTAuNDYgMTMxLjg3IDkwLjQ2IDEzNC4yMSA4OS40OSAxMzYuMzIgODcuNiAxMzcu&#10;MSA4Ni45IDEzNy4xNyA4NS42OSAxMzYuNDcgODQuOSAxMzUuNzcgODQuMTEgMTM0LjU2IDg0LjA1&#10;IDEzMy43NyA4NC43NSAxMzEuNTUgODYuNzQgMTI5LjI2IDg3LjE2IDEyNy4zMiA4NS45NSAxMjYu&#10;NDMgODUuMzkgMTI1LjcgODQuNjEgMTI1LjE0IDgzLjY3IDEyOC45MSA3OC44MyAxMzEuMzEgNzIu&#10;NDIgMTMyLjMzIDY4LjM4IDEzNC4yIDYwLjk1IDEzMy4zMiA1NS43OCAxMzAuMDEgNTQuODkgMTI2&#10;LjY2IDUzLjk4IDEyMy4zIDU4LjEzIDEyMS4wNCA2NS45OSAxMTkuNTEgNzEuMzEgMTE5LjE1IDc2&#10;LjMzIDEyMCA4MC41MSAxMjAuMTggODEuMzkgMTIwLjQxIDgyLjIyIDEyMC42OSA4My4wMSAxMTku&#10;NjQgODQuMDkgMTE4LjUgODQuOTkgMTE3LjI4IDg1LjYyIDExNS4xIDg2LjcyIDExMi45IDg2Ljgg&#10;MTEwLjU1IDg1Ljg0IDEwOC44IDg1LjEzIDEwNy41OSA4My44OCAxMDYuODMgODIuMDIgMTA1LjQ2&#10;IDc4LjY3IDEwNS42NSA3My40IDEwNy4zNCA2Ni43OSAxMDguNjcgNjEuNjIgMTEwLjQ4IDU3LjQ2&#10;IDExMC40OSA1Ny40MSAxMTAuOTEgNTYuNDUgMTEwLjQ4IDU1LjMyIDEwOS41IDU0LjkgMTA5LjI1&#10;IDU0Ljc5IDEwOC45OSA1NC43NCAxMDguNzMgNTQuNzQgMTA4IDU0Ljc0IDEwNy4yOSA1NS4xNyAx&#10;MDYuOTggNTUuODkiIGZpbGw9IiNGRkZGRkYiLz48cGF0aCBkPSJNNDQuMSA2MS41NSA0NC4xIDcz&#10;LjE4IDQxLjMxIDczLjE4IDQxLjMxIDcxLjk5QzQwLjgyIDcyLjQ1IDM5LjY4IDczLjQ1IDM3LjU0&#10;IDczLjQ1IDM1LjYzIDczLjQ1IDM0LjczIDcyLjYzIDM0LjMxIDcyLjEgMzMuNTIgNzEuMSAzMy41&#10;MiA3MC4wMSAzMy41MiA2OC4yNkwzMy41MiA2MS41NCAzNi4zMyA2MS41NCAzNi4zMyA2OC4yMUMz&#10;Ni4zMyA2OC42NyAzNi4zMyA2OS4wNyAzNi40MiA2OS4zNyAzNi43MiA3MC4zOSAzNy41NiA3MC44&#10;MyAzOC41OCA3MC44MyAzOS43NCA3MC44MyA0MC40NiA3MC4yIDQwLjgzIDY5LjYgNDEuMjUgNjgu&#10;ODMgNDEuMjcgNjguMDkgNDEuMjkgNjYuNDZMNDEuMjkgNjEuNTMgNDQuMDggNjEuNTNaTTQ1Ljc2&#10;IDYxLjU1IDQ4LjU3IDYxLjU1IDQ4LjU3IDYyLjkyQzQ4LjcxIDYyLjcxIDQ4Ljk5IDYyLjM0IDQ5&#10;LjQ4IDYyLjAxIDUwLjE4IDYxLjUgNTEuMjUgNjEuMTkgNTIuMTUgNjEuMTkgNTMuNDcgNjEuMTkg&#10;NTQuNjEgNjEuOCA1NS4yIDYyLjU4IDU1LjkyIDYzLjU2IDU1LjkyIDY0LjgxIDU1LjkyIDY2LjMy&#10;TDU1LjkyIDczLjE1IDUzLjE1IDczLjE1IDUzLjE1IDY3LjIyQzUzLjE1IDY2LjM2IDUzLjE1IDY1&#10;Ljc4IDUzLjA2IDY1LjQ1IDUyLjgxIDY0LjQzIDUyLjA2IDYzLjg5IDUxLjE1IDYzLjg5IDUwLjI0&#10;IDYzLjg5IDQ5LjQgNjQuNDIgNDkuMDEgNjUuMTkgNDguNTcgNjYuMDUgNDguNTcgNjcuMjQgNDgu&#10;NTcgNjguMUw0OC41NyA3My4xNSA0NS43NiA3My4xNSA0NS43NiA2MS41M1pNNjAuMjggNjAuMjUg&#10;NTcuNTEgNjAuMjUgNTcuNTEgNTcuNDMgNjAuMjggNTcuNDMgNjAuMjggNjAuMjVaTTYwLjI4IDcz&#10;LjE4IDU3LjUxIDczLjE4IDU3LjUxIDYxLjU1IDYwLjI4IDYxLjU1IDYwLjI4IDczLjE4Wk02NS42&#10;OCA2My41NSA2NS42OCA2OC44MUM2NS42OCA3MC4yNSA2NS42OCA3MC44OCA2NyA3MC44OCA2Ny40&#10;MiA3MC44OCA2Ny43NyA3MC44NiA2OC4xNiA3MC43NEw2OC4xNiA3My4wOUM2Ny4zMiA3My4yMyA2&#10;Ni43NyA3My4yNyA2Ni4xNCA3My4yNyA2NS41NiA3My4yNyA2My42MSA3My4yNyA2My4wNyA3MS44&#10;NSA2Mi44OSA3MS4zOSA2Mi44OSA3MC42NCA2Mi44OSA2OS40OEw2Mi44OSA2My41NSA2MS4xOSA2&#10;My41NSA2MS4xOSA2MS41NSA2Mi44OSA2MS41NSA2Mi44OSA1Ny40NCA2NS42OCA1Ny40NCA2NS42&#10;OCA2MS41NiA2OC4xNiA2MS41NiA2OC4xNiA2My41NiA2NS42OCA2My41NlpNODAuMDkgNzAuNTdD&#10;NzguNjUgNzIuNSA3Ni43OSA3My41MyA3NC40MiA3My41MyA3MS4zNyA3My41MyA2OC40NSA3MS42&#10;IDY4LjQ1IDY3LjMyIDY4LjQ1IDYzLjQxIDcwLjk2IDYxLjIgNzQuMjQgNjEuMiA3Ny4zMSA2MS4y&#10;IDc4LjU4IDYzLjA0IDc4LjgyIDYzLjM5IDc5Ljc3IDY0Ljc0IDc5Ljk4IDY2Ljc2IDgwIDY3Ljky&#10;TDcxLjQgNjcuOTJDNzEuNzIgNjkuNzYgNzIuODYgNzAuODEgNzQuNyA3MC44MSA3Ni41NCA3MC44&#10;MSA3Ny4zNyA2OS42OSA3Ny43MiA2OS4yMUw4MC4wOSA3MC41OCA4MC4wOSA3MC41OFpNNzYuOTIg&#10;NjUuODdDNzYuNjcgNjQuMDUgNzUuNTUgNjMuNDMgNzQuMzIgNjMuNDMgNzIuODMgNjMuNDMgNzEu&#10;ODEgNjQuMjkgNzEuNDggNjUuODdMNzYuOTIgNjUuODdaTTkxLjk4IDU3LjQzIDkxLjk4IDczLjE4&#10;IDg5LjIxIDczLjE4IDg5LjIxIDcyLjA2Qzg4LjM1IDczLjExIDg3LjE5IDczLjUyIDg1Ljk4IDcz&#10;LjUyIDgzLjIxIDczLjUyIDgwLjgyIDcxLjQ1IDgwLjgyIDY3LjYxIDgwLjgyIDY0LjE1IDgyLjc3&#10;IDYxLjE5IDg2LjA5IDYxLjE5IDg3LjIzIDYxLjE5IDg4LjMyIDYxLjUxIDg5LjIgNjIuNDlMODku&#10;MiA1Ny40MiA5MS45NyA1Ny40MlpNODguNTcgNjQuODVDODguMTUgNjQuMjIgODcuNDUgNjMuNzgg&#10;ODYuNTIgNjMuNzggODQuNjQgNjMuNzggODMuNzMgNjUuNDggODMuNzMgNjcuMzEgODMuNzMgNjcu&#10;NTIgODMuNzUgNzEuMDEgODYuNDggNzEuMDEgODcuOTIgNzEuMDEgODkuMjMgNjkuOTQgODkuMiA2&#10;Ny40MyA4OS4xOCA2Ni42OCA4OS4wOSA2NS42MSA4OC41NyA2NC44NU00NC44NCA4NC44MkM0My40&#10;IDg2Ljc1IDQxLjU0IDg3Ljc4IDM5LjE3IDg3Ljc4IDM2LjEyIDg3Ljc4IDMzLjE5IDg1Ljg1IDMz&#10;LjE5IDgxLjU3IDMzLjE5IDc3LjY2IDM1LjcgNzUuNDUgMzguOTggNzUuNDUgNDIuMDUgNzUuNDUg&#10;NDMuMzIgNzcuMjkgNDMuNTYgNzcuNjQgNDQuNTEgNzguOTkgNDQuNzIgODEuMDEgNDQuNzQgODIu&#10;MTdMMzYuMTUgODIuMTdDMzYuNDcgODQuMDEgMzcuNjEgODUuMDYgMzkuNDUgODUuMDYgNDEuMjkg&#10;ODUuMDYgNDIuMTIgODMuOTQgNDIuNDcgODMuNDZMNDQuODQgODQuODMgNDQuODQgODQuODNaTTQx&#10;LjY4IDgwLjEyQzQxLjQzIDc4LjMgNDAuMzEgNzcuNjggMzkuMDggNzcuNjggMzcuNTkgNzcuNjgg&#10;MzYuNTcgNzguNTQgMzYuMjQgODAuMTJMNDEuNjggODAuMTJaTTQ1Ljc1IDc1Ljc5IDQ4LjU2IDc1&#10;Ljc5IDQ4LjU2IDc3LjE2QzQ4LjcgNzYuOTUgNDguOTggNzYuNTggNDkuNDcgNzYuMjUgNTAuMTcg&#10;NzUuNzQgNTEuMjQgNzUuNDMgNTIuMTQgNzUuNDMgNTMuNDYgNzUuNDMgNTQuNiA3Ni4wNCA1NS4x&#10;OSA3Ni44MiA1NS45MSA3Ny44IDU1LjkxIDc5LjA1IDU1LjkxIDgwLjU2TDU1LjkxIDg3LjQgNTMu&#10;MTQgODcuNCA1My4xNCA4MS40N0M1My4xNCA4MC42MSA1My4xNCA4MC4wMyA1My4wNSA3OS43IDUy&#10;LjggNzguNjggNTIuMDUgNzguMTQgNTEuMTQgNzguMTQgNTAuMjMgNzguMTQgNDkuMzkgNzguNjcg&#10;NDkgNzkuNDQgNDguNTYgODAuMyA0OC41NiA4MS40OSA0OC41NiA4Mi4zNUw0OC41NiA4Ny40IDQ1&#10;Ljc1IDg3LjQgNDUuNzUgNzUuNzcgNDUuNzUgNzUuNzdaTTY4LjU0IDg0LjgxQzY3LjEgODYuNzQg&#10;NjUuMjQgODcuNzcgNjIuODcgODcuNzcgNTkuODIgODcuNzcgNTYuODkgODUuODQgNTYuODkgODEu&#10;NTYgNTYuODkgNzcuNjUgNTkuNCA3NS40NCA2Mi42OCA3NS40NCA2NS43NSA3NS40NCA2Ny4wMiA3&#10;Ny4yOCA2Ny4yNiA3Ny42MyA2OC4yMSA3OC45OCA2OC40MiA4MSA2OC40NCA4Mi4xNkw1OS44NCA4&#10;Mi4xNkM2MC4xNiA4NCA2MS4zIDg1LjA1IDYzLjE0IDg1LjA1IDY0Ljk4IDg1LjA1IDY1LjgxIDgz&#10;LjkzIDY2LjE2IDgzLjQ1TDY4LjUzIDg0LjgyIDY4LjU0IDg0LjgyWk02NS4zOCA4MC4xMUM2NS4x&#10;MyA3OC4yOSA2NC4wMSA3Ny42NyA2Mi43OCA3Ny42NyA2MS4yOSA3Ny42NyA2MC4yNyA3OC41MyA1&#10;OS45NCA4MC4xMUw2NS4zOCA4MC4xMVpNNzIuMTcgNzUuNzggNzIuMTcgNzcuNDNDNzIuNTIgNzYu&#10;ODIgNzMuMjkgNzUuNDUgNzUuODkgNzUuNTJMNzUuODkgNzguMzhDNzUuMjggNzguNCA3NC4yNCA3&#10;OC40MyA3My4zOCA3OS4wOCA3Mi4yIDc5Ljk5IDcyLjE3IDgxLjE4IDcyLjE3IDgzLjExTDcyLjE3&#10;IDg3LjQxIDY5LjQ3IDg3LjQxIDY5LjQ3IDc1Ljc4IDcyLjE3IDc1Ljc4Wk04Ny41OCA3NS43OCA4&#10;Ny41OCA4NS4zMkM4Ny41NiA4Ny42MiA4Ny41NiA4OC41NSA4Ni44MyA4OS41MyA4Ni4xOCA5MC4z&#10;OSA4NC43NCA5MS4zIDgxLjk5IDkxLjMgNzcuODUgOTEuMyA3Ny4wNCA4OS41MSA3Ni42NSA4Ny42&#10;NUw3OS43MiA4Ny42NUM3OS45MyA4OC4zMyA4MC40MiA4OS4wOSA4Mi4wOSA4OS4wOSA4My41IDg5&#10;LjA5IDg0LjEzIDg4LjUzIDg0LjM5IDg4LjE2IDg0LjgxIDg3LjU4IDg0LjgxIDg2LjkxIDg0Ljgx&#10;IDg1LjQ5IDg0LjIgODYuMDUgODIuOTkgODYuNzUgODEuMzMgODYuNzUgNzguNTggODYuNzUgNzYu&#10;MjkgODQuODkgNzYuMjkgODEuMTkgNzYuMjkgNzYuODYgNzkuMzggNzUuNDUgODEuNTIgNzUuNDUg&#10;ODMuNjYgNzUuNDUgODQuNSA3Ni41OSA4NC44MiA3Ny4wMUw4NC44MiA3NS44IDg3LjU5IDc1Ljgg&#10;ODcuNTkgNzUuOFpNODIgNzcuOTJDODAuNTkgNzcuOTIgNzkuMTQgNzguODcgNzkuMTQgODEuMTEg&#10;NzkuMTQgODMuMTQgODAuMzcgODQuMTggODIuMDMgODQuMTggODMuNTIgODQuMTggODQuODcgODMu&#10;MzYgODQuODkgODEuMjIgODQuOTEgNzkuMzMgODMuODkgNzcuOTIgODIuMDEgNzcuOTJNOTkuMjUg&#10;NzUuNzggOTYuMyA4NS45MiA5NS42NSA4OC4xMUM5NC44NiA5MC41NSA5NCA5MS40MSA5MS44NCA5&#10;MS40MSA5MC45MyA5MS40MSA5MC41IDkxLjMyIDkwLjE2IDkxLjI3TDkwLjE2IDg4LjgzQzkwLjQx&#10;IDg4Ljg4IDkwLjYyIDg4LjkgOTAuOTEgODguOSA5MS4xMiA4OC45IDkxLjczIDg4LjkgOTIuMTYg&#10;ODguNiA5Mi40OCA4OC4zOSA5Mi44MSA4Ny44OCA5Mi44MSA4Ny42NEw4OC42IDc1Ljc4IDkxLjYg&#10;NzUuNzggOTQuMTggODQuNDYgOTYuMzkgNzUuNzggOTkuMjUgNzUuNzhaIiBmaWxsPSIjRkZGRkZG&#10;Ii8+PC9zdmc+UEsDBBQABgAIAAAAIQAiWs/n3wAAAAgBAAAPAAAAZHJzL2Rvd25yZXYueG1sTI/B&#10;TsMwEETvSPyDtUjcqJ2WQhTiVFUFnCokWiTEbRtvk6jxOordJP173BMcZ2c18yZfTbYVA/W+cawh&#10;mSkQxKUzDVcavvZvDykIH5ANto5Jw4U8rIrbmxwz40b+pGEXKhFD2GeooQ6hy6T0ZU0W/cx1xNE7&#10;ut5iiLKvpOlxjOG2lXOlnqTFhmNDjR1taipPu7PV8D7iuF4kr8P2dNxcfvbLj+9tQlrf303rFxCB&#10;pvD3DFf8iA5FZDq4MxsvWg1xSNDwnDyCuLoqVfFy0DBfLFOQRS7/Dyh+AQAA//8DAFBLAwQUAAYA&#10;CAAAACEArtSby9cAAACtAgAAGQAAAGRycy9fcmVscy9lMm9Eb2MueG1sLnJlbHO8ks9qwzAMh++D&#10;voPRfXGSljFGnV7GoNfRPYCwFccs/oPllfbtayiDFbrtlqMk9P0+hLa7k5/FkTK7GBR0TQuCgo7G&#10;Bavg4/D2+AyCCwaDcwyk4EwMu2H1sH2nGUtd4sklFpUSWMFUSnqRkvVEHrmJiUKdjDF7LLXMVibU&#10;n2hJ9m37JPNPBgw3TLE3CvLerEEczqkm/8+O4+g0vUb95SmUOxHS+ZpdgZgtFQWejMNrc92kYEHe&#10;d+iXcegbPv7q0C3j0P11h80yDpvvO8ibJxsuAAAA//8DAFBLAQItABQABgAIAAAAIQCo1seoEwEA&#10;AEkCAAATAAAAAAAAAAAAAAAAAAAAAABbQ29udGVudF9UeXBlc10ueG1sUEsBAi0AFAAGAAgAAAAh&#10;ADj9If/WAAAAlAEAAAsAAAAAAAAAAAAAAAAARAEAAF9yZWxzLy5yZWxzUEsBAi0AFAAGAAgAAAAh&#10;AOIcX6CnAgAAnAcAAA4AAAAAAAAAAAAAAAAAQwIAAGRycy9lMm9Eb2MueG1sUEsBAi0ACgAAAAAA&#10;AAAhABEswf1wDgAAcA4AABQAAAAAAAAAAAAAAAAAFgUAAGRycy9tZWRpYS9pbWFnZTEucG5nUEsB&#10;Ai0ACgAAAAAAAAAhADyo0PhVBQAAVQUAABQAAAAAAAAAAAAAAAAAuBMAAGRycy9tZWRpYS9pbWFn&#10;ZTIuc3ZnUEsBAi0ACgAAAAAAAAAhAIUlS1caFgAAGhYAABQAAAAAAAAAAAAAAAAAPxkAAGRycy9t&#10;ZWRpYS9pbWFnZTMucG5nUEsBAi0ACgAAAAAAAAAhAMFbhiBvFgAAbxYAABQAAAAAAAAAAAAAAAAA&#10;iy8AAGRycy9tZWRpYS9pbWFnZTQuc3ZnUEsBAi0AFAAGAAgAAAAhACJaz+ffAAAACAEAAA8AAAAA&#10;AAAAAAAAAAAALEYAAGRycy9kb3ducmV2LnhtbFBLAQItABQABgAIAAAAIQCu1JvL1wAAAK0CAAAZ&#10;AAAAAAAAAAAAAAAAADhHAABkcnMvX3JlbHMvZTJvRG9jLnhtbC5yZWxzUEsFBgAAAAAJAAkAQgIA&#10;AEZ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rand Graphic" o:spid="_x0000_s1027" type="#_x0000_t75" style="position:absolute;top:3238;width:68580;height:7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gryAAAAOMAAAAPAAAAZHJzL2Rvd25yZXYueG1sRE9fa8Iw&#10;EH8f7DuEG/g204pK2xllCILCQHQb7PFobk1Zc+maaNt9ejMY7PF+/2+1GWwjrtT52rGCdJqAIC6d&#10;rrlS8Pa6e8xA+ICssXFMCkbysFnf362w0K7nE13PoRIxhH2BCkwIbSGlLw1Z9FPXEkfu03UWQzy7&#10;SuoO+xhuGzlLkqW0WHNsMNjS1lD5db5YBcvv8ZAf+3wsjR3tz8v7B+envVKTh+H5CUSgIfyL/9x7&#10;HednaTpfZPNsAb8/RQDk+gYAAP//AwBQSwECLQAUAAYACAAAACEA2+H2y+4AAACFAQAAEwAAAAAA&#10;AAAAAAAAAAAAAAAAW0NvbnRlbnRfVHlwZXNdLnhtbFBLAQItABQABgAIAAAAIQBa9CxbvwAAABUB&#10;AAALAAAAAAAAAAAAAAAAAB8BAABfcmVscy8ucmVsc1BLAQItABQABgAIAAAAIQDJ/YgryAAAAOMA&#10;AAAPAAAAAAAAAAAAAAAAAAcCAABkcnMvZG93bnJldi54bWxQSwUGAAAAAAMAAwC3AAAA/AIAAAAA&#10;">
                      <v:imagedata r:id="rId15" o:title="" cropleft="14769f"/>
                    </v:shape>
                    <v:shape id="Logo" o:spid="_x0000_s1028" type="#_x0000_t75" style="position:absolute;left:6524;width:7671;height:6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nAvyQAAAOIAAAAPAAAAZHJzL2Rvd25yZXYueG1sRI9BSwMx&#10;FITvgv8hPMGbTbpUK2vTUloKgnqw6v2ZvG62u3lZNml3+++NIHgcZuYbZrEafSvO1Mc6sIbpRIEg&#10;NsHWXGn4/NjdPYKICdliG5g0XCjCanl9tcDShoHf6bxPlcgQjiVqcCl1pZTROPIYJ6Ejzt4h9B5T&#10;ln0lbY9DhvtWFko9SI815wWHHW0cmWZ/8hpetqdjeru4HX4N1LBp5utX86317c24fgKRaEz/4b/2&#10;s9VwPy+KqZqpGfxeyndALn8AAAD//wMAUEsBAi0AFAAGAAgAAAAhANvh9svuAAAAhQEAABMAAAAA&#10;AAAAAAAAAAAAAAAAAFtDb250ZW50X1R5cGVzXS54bWxQSwECLQAUAAYACAAAACEAWvQsW78AAAAV&#10;AQAACwAAAAAAAAAAAAAAAAAfAQAAX3JlbHMvLnJlbHNQSwECLQAUAAYACAAAACEA1NZwL8kAAADi&#10;AAAADwAAAAAAAAAAAAAAAAAHAgAAZHJzL2Rvd25yZXYueG1sUEsFBgAAAAADAAMAtwAAAP0CAAAA&#10;AA==&#10;">
                      <v:imagedata r:id="rId16" o:title=""/>
                    </v:shape>
                    <w10:wrap anchorx="page" anchory="page"/>
                    <w10:anchorlock/>
                  </v:group>
                </w:pict>
              </mc:Fallback>
            </mc:AlternateContent>
          </w:r>
        </w:p>
      </w:sdtContent>
    </w:sdt>
    <w:p w14:paraId="1D8DAC32" w14:textId="77777777" w:rsidR="005134A3" w:rsidRPr="005134A3" w:rsidRDefault="005134A3" w:rsidP="005134A3">
      <w:pPr>
        <w:pStyle w:val="Title"/>
        <w:framePr w:wrap="notBeside"/>
      </w:pPr>
      <w:r>
        <w:t>Position Description</w:t>
      </w:r>
    </w:p>
    <w:p w14:paraId="5F13CCA9" w14:textId="59340B5F" w:rsidR="004E4B96" w:rsidRPr="004E4B96" w:rsidRDefault="004E4B96" w:rsidP="00971E4F">
      <w:pPr>
        <w:pStyle w:val="Explainertext"/>
      </w:pPr>
    </w:p>
    <w:p w14:paraId="159F5437" w14:textId="70EAB50E" w:rsidR="00C2370C" w:rsidRDefault="00A32B14" w:rsidP="00C2370C">
      <w:pPr>
        <w:pStyle w:val="FooterLeft"/>
        <w:framePr w:wrap="around"/>
      </w:pPr>
      <w:sdt>
        <w:sdtPr>
          <w:alias w:val="Publish Date"/>
          <w:tag w:val=""/>
          <w:id w:val="254489633"/>
          <w:lock w:val="sdtLocked"/>
          <w:placeholder>
            <w:docPart w:val="38F0E9D56FEA414C8BE5D207C1218A0E"/>
          </w:placeholder>
          <w:dataBinding w:prefixMappings="xmlns:ns0='http://schemas.microsoft.com/office/2006/coverPageProps' " w:xpath="/ns0:CoverPageProperties[1]/ns0:PublishDate[1]" w:storeItemID="{55AF091B-3C7A-41E3-B477-F2FDAA23CFDA}"/>
          <w:date w:fullDate="2026-09-01T00:00:00Z">
            <w:dateFormat w:val="d/MM/yyyy"/>
            <w:lid w:val="en-AU"/>
            <w:storeMappedDataAs w:val="dateTime"/>
            <w:calendar w:val="gregorian"/>
          </w:date>
        </w:sdtPr>
        <w:sdtEndPr/>
        <w:sdtContent>
          <w:r w:rsidR="00A812AF">
            <w:t>1/09/2026</w:t>
          </w:r>
        </w:sdtContent>
      </w:sdt>
      <w:r w:rsidR="00C2370C" w:rsidRPr="00C2370C">
        <w:tab/>
      </w:r>
      <w:sdt>
        <w:sdtPr>
          <w:alias w:val="Title"/>
          <w:tag w:val=""/>
          <w:id w:val="-92100117"/>
          <w:lock w:val="sdtLocked"/>
          <w:placeholder>
            <w:docPart w:val="FFCFCDDB61D24863A830F62BF5E4622F"/>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A812AF">
            <w:t>Asset Management Engineer - Lines</w:t>
          </w:r>
        </w:sdtContent>
      </w:sdt>
    </w:p>
    <w:tbl>
      <w:tblPr>
        <w:tblStyle w:val="Powercor-Details"/>
        <w:tblW w:w="0" w:type="auto"/>
        <w:tblLayout w:type="fixed"/>
        <w:tblLook w:val="04A0" w:firstRow="1" w:lastRow="0" w:firstColumn="1" w:lastColumn="0" w:noHBand="0" w:noVBand="1"/>
      </w:tblPr>
      <w:tblGrid>
        <w:gridCol w:w="2835"/>
        <w:gridCol w:w="6803"/>
      </w:tblGrid>
      <w:tr w:rsidR="0055020F" w14:paraId="4BFD3A88" w14:textId="77777777" w:rsidTr="00261A7E">
        <w:tc>
          <w:tcPr>
            <w:cnfStyle w:val="001000000000" w:firstRow="0" w:lastRow="0" w:firstColumn="1" w:lastColumn="0" w:oddVBand="0" w:evenVBand="0" w:oddHBand="0" w:evenHBand="0" w:firstRowFirstColumn="0" w:firstRowLastColumn="0" w:lastRowFirstColumn="0" w:lastRowLastColumn="0"/>
            <w:tcW w:w="2835" w:type="dxa"/>
          </w:tcPr>
          <w:p w14:paraId="1C6E717D" w14:textId="77777777" w:rsidR="0055020F" w:rsidRDefault="00A32B14" w:rsidP="006575AA">
            <w:pPr>
              <w:pStyle w:val="NoSpacing"/>
            </w:pPr>
            <w:sdt>
              <w:sdtPr>
                <w:id w:val="1396399158"/>
                <w:lock w:val="sdtContentLocked"/>
                <w:placeholder>
                  <w:docPart w:val="C03DB6468E7F48878A920CC58852ED00"/>
                </w:placeholder>
                <w:showingPlcHdr/>
                <w15:appearance w15:val="hidden"/>
                <w:text/>
              </w:sdtPr>
              <w:sdtEndPr/>
              <w:sdtContent>
                <w:r w:rsidR="007E0719" w:rsidRPr="00221B43">
                  <w:t>Position title:</w:t>
                </w:r>
              </w:sdtContent>
            </w:sdt>
          </w:p>
        </w:tc>
        <w:tc>
          <w:tcPr>
            <w:tcW w:w="6803" w:type="dxa"/>
          </w:tcPr>
          <w:p w14:paraId="54048207" w14:textId="07B7717C" w:rsidR="0055020F" w:rsidRPr="00BD5EDD" w:rsidRDefault="00A32B14" w:rsidP="00BD5EDD">
            <w:pPr>
              <w:pStyle w:val="NoSpacing"/>
              <w:cnfStyle w:val="000000000000" w:firstRow="0" w:lastRow="0" w:firstColumn="0" w:lastColumn="0" w:oddVBand="0" w:evenVBand="0" w:oddHBand="0" w:evenHBand="0" w:firstRowFirstColumn="0" w:firstRowLastColumn="0" w:lastRowFirstColumn="0" w:lastRowLastColumn="0"/>
            </w:pPr>
            <w:sdt>
              <w:sdtPr>
                <w:alias w:val="Title"/>
                <w:tag w:val=""/>
                <w:id w:val="1450742510"/>
                <w:lock w:val="sdtLocked"/>
                <w:placeholder>
                  <w:docPart w:val="BBD36231D2CF4212AC08D614F39C29F6"/>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A812AF">
                  <w:t>Asset Management Engineer - Lines</w:t>
                </w:r>
              </w:sdtContent>
            </w:sdt>
          </w:p>
        </w:tc>
      </w:tr>
      <w:tr w:rsidR="00976238" w14:paraId="5B3AC447" w14:textId="77777777" w:rsidTr="00261A7E">
        <w:sdt>
          <w:sdtPr>
            <w:id w:val="1489445239"/>
            <w:lock w:val="sdtContentLocked"/>
            <w:placeholder>
              <w:docPart w:val="0538E32E223644CBB10F14AA12E126D3"/>
            </w:placeholder>
            <w:showingPlcHdr/>
            <w15:appearance w15:val="hidden"/>
            <w:text/>
          </w:sdtPr>
          <w:sdtEndPr/>
          <w:sdtContent>
            <w:tc>
              <w:tcPr>
                <w:cnfStyle w:val="001000000000" w:firstRow="0" w:lastRow="0" w:firstColumn="1" w:lastColumn="0" w:oddVBand="0" w:evenVBand="0" w:oddHBand="0" w:evenHBand="0" w:firstRowFirstColumn="0" w:firstRowLastColumn="0" w:lastRowFirstColumn="0" w:lastRowLastColumn="0"/>
                <w:tcW w:w="2835" w:type="dxa"/>
              </w:tcPr>
              <w:p w14:paraId="4CBB5423" w14:textId="77777777" w:rsidR="00976238" w:rsidRDefault="007E0719" w:rsidP="00976238">
                <w:pPr>
                  <w:pStyle w:val="NoSpacing"/>
                </w:pPr>
                <w:r w:rsidRPr="00221B43">
                  <w:t>Reports to:</w:t>
                </w:r>
              </w:p>
            </w:tc>
          </w:sdtContent>
        </w:sdt>
        <w:sdt>
          <w:sdtPr>
            <w:id w:val="-1780095719"/>
            <w:placeholder>
              <w:docPart w:val="65917FE712A04389B91DB6B38CBB93DA"/>
            </w:placeholder>
            <w15:appearance w15:val="hidden"/>
          </w:sdtPr>
          <w:sdtEndPr/>
          <w:sdtContent>
            <w:tc>
              <w:tcPr>
                <w:tcW w:w="6803" w:type="dxa"/>
              </w:tcPr>
              <w:p w14:paraId="4997AFA9" w14:textId="52366C71" w:rsidR="00976238" w:rsidRDefault="00A812AF" w:rsidP="00976238">
                <w:pPr>
                  <w:pStyle w:val="NoSpacing"/>
                  <w:cnfStyle w:val="000000000000" w:firstRow="0" w:lastRow="0" w:firstColumn="0" w:lastColumn="0" w:oddVBand="0" w:evenVBand="0" w:oddHBand="0" w:evenHBand="0" w:firstRowFirstColumn="0" w:firstRowLastColumn="0" w:lastRowFirstColumn="0" w:lastRowLastColumn="0"/>
                </w:pPr>
                <w:r>
                  <w:t>Asset Data and Lines Manager</w:t>
                </w:r>
              </w:p>
            </w:tc>
          </w:sdtContent>
        </w:sdt>
      </w:tr>
    </w:tbl>
    <w:p w14:paraId="7888C87B" w14:textId="77777777" w:rsidR="003879B0" w:rsidRPr="00F5267B" w:rsidRDefault="003879B0" w:rsidP="00F5267B">
      <w:pPr>
        <w:pStyle w:val="Spaceholder"/>
      </w:pPr>
    </w:p>
    <w:sdt>
      <w:sdtPr>
        <w:alias w:val="Business unit drop-down l ist"/>
        <w:tag w:val="Click to select the appropriate Business unit. This will populate headings and text."/>
        <w:id w:val="1007788129"/>
        <w:placeholder>
          <w:docPart w:val="8480E12908444FB898135F7EF118E472"/>
        </w:placeholder>
        <w:docPartList>
          <w:docPartGallery w:val="Custom 1"/>
          <w:docPartCategory w:val="Business unit"/>
        </w:docPartList>
      </w:sdtPr>
      <w:sdtEndPr>
        <w:rPr>
          <w:color w:val="auto"/>
          <w:sz w:val="20"/>
        </w:rPr>
      </w:sdtEndPr>
      <w:sdtContent>
        <w:p w14:paraId="013716CF" w14:textId="77777777" w:rsidR="00A812AF" w:rsidRPr="0050324B" w:rsidRDefault="00A812AF" w:rsidP="00120EDA">
          <w:pPr>
            <w:pStyle w:val="Spaceholder"/>
          </w:pPr>
        </w:p>
        <w:tbl>
          <w:tblPr>
            <w:tblStyle w:val="Powercor-Details"/>
            <w:tblW w:w="0" w:type="auto"/>
            <w:tblLayout w:type="fixed"/>
            <w:tblLook w:val="04A0" w:firstRow="1" w:lastRow="0" w:firstColumn="1" w:lastColumn="0" w:noHBand="0" w:noVBand="1"/>
          </w:tblPr>
          <w:tblGrid>
            <w:gridCol w:w="2835"/>
            <w:gridCol w:w="6803"/>
          </w:tblGrid>
          <w:tr w:rsidR="00A812AF" w14:paraId="4FDCC057" w14:textId="77777777" w:rsidTr="00945BA7">
            <w:tc>
              <w:tcPr>
                <w:cnfStyle w:val="001000000000" w:firstRow="0" w:lastRow="0" w:firstColumn="1" w:lastColumn="0" w:oddVBand="0" w:evenVBand="0" w:oddHBand="0" w:evenHBand="0" w:firstRowFirstColumn="0" w:firstRowLastColumn="0" w:lastRowFirstColumn="0" w:lastRowLastColumn="0"/>
                <w:tcW w:w="2835" w:type="dxa"/>
              </w:tcPr>
              <w:p w14:paraId="3972B481" w14:textId="77777777" w:rsidR="00A812AF" w:rsidRDefault="00A812AF" w:rsidP="00945BA7">
                <w:pPr>
                  <w:pStyle w:val="NoSpacing"/>
                </w:pPr>
                <w:sdt>
                  <w:sdtPr>
                    <w:id w:val="-1642496401"/>
                    <w:lock w:val="contentLocked"/>
                    <w:placeholder>
                      <w:docPart w:val="0BDE3E257BF743419BEFF6A540CE5CE0"/>
                    </w:placeholder>
                    <w:group/>
                  </w:sdtPr>
                  <w:sdtContent>
                    <w:r w:rsidRPr="003879B0">
                      <w:t>Business unit:</w:t>
                    </w:r>
                  </w:sdtContent>
                </w:sdt>
              </w:p>
            </w:tc>
            <w:tc>
              <w:tcPr>
                <w:tcW w:w="6803" w:type="dxa"/>
              </w:tcPr>
              <w:p w14:paraId="00838046" w14:textId="77777777" w:rsidR="00A812AF" w:rsidRDefault="00A812AF" w:rsidP="00945BA7">
                <w:pPr>
                  <w:pStyle w:val="NoSpacing"/>
                  <w:cnfStyle w:val="000000000000" w:firstRow="0" w:lastRow="0" w:firstColumn="0" w:lastColumn="0" w:oddVBand="0" w:evenVBand="0" w:oddHBand="0" w:evenHBand="0" w:firstRowFirstColumn="0" w:firstRowLastColumn="0" w:lastRowFirstColumn="0" w:lastRowLastColumn="0"/>
                </w:pPr>
                <w:r w:rsidRPr="00962FBE">
                  <w:t>Electricity Networks</w:t>
                </w:r>
              </w:p>
            </w:tc>
          </w:tr>
          <w:tr w:rsidR="00A812AF" w14:paraId="280A461E" w14:textId="77777777" w:rsidTr="00945BA7">
            <w:tc>
              <w:tcPr>
                <w:cnfStyle w:val="001000000000" w:firstRow="0" w:lastRow="0" w:firstColumn="1" w:lastColumn="0" w:oddVBand="0" w:evenVBand="0" w:oddHBand="0" w:evenHBand="0" w:firstRowFirstColumn="0" w:firstRowLastColumn="0" w:lastRowFirstColumn="0" w:lastRowLastColumn="0"/>
                <w:tcW w:w="2835" w:type="dxa"/>
              </w:tcPr>
              <w:sdt>
                <w:sdtPr>
                  <w:id w:val="-775477599"/>
                  <w:lock w:val="contentLocked"/>
                  <w:placeholder>
                    <w:docPart w:val="0BDE3E257BF743419BEFF6A540CE5CE0"/>
                  </w:placeholder>
                  <w:group/>
                </w:sdtPr>
                <w:sdtContent>
                  <w:p w14:paraId="62CBAB50" w14:textId="77777777" w:rsidR="00A812AF" w:rsidRDefault="00A812AF" w:rsidP="00945BA7">
                    <w:pPr>
                      <w:pStyle w:val="NoSpacing"/>
                    </w:pPr>
                    <w:r w:rsidRPr="003879B0">
                      <w:t>Employment category:</w:t>
                    </w:r>
                  </w:p>
                </w:sdtContent>
              </w:sdt>
            </w:tc>
            <w:sdt>
              <w:sdtPr>
                <w:id w:val="1306435780"/>
                <w:placeholder>
                  <w:docPart w:val="FA5A8520C11749A49DA93445A08E8EBD"/>
                </w:placeholder>
                <w:showingPlcHdr/>
                <w15:appearance w15:val="hidden"/>
              </w:sdtPr>
              <w:sdtContent>
                <w:tc>
                  <w:tcPr>
                    <w:tcW w:w="6803" w:type="dxa"/>
                  </w:tcPr>
                  <w:p w14:paraId="3A77FBF9" w14:textId="77777777" w:rsidR="00A812AF" w:rsidRDefault="00A812AF" w:rsidP="00945BA7">
                    <w:pPr>
                      <w:pStyle w:val="NoSpacing"/>
                      <w:cnfStyle w:val="000000000000" w:firstRow="0" w:lastRow="0" w:firstColumn="0" w:lastColumn="0" w:oddVBand="0" w:evenVBand="0" w:oddHBand="0" w:evenHBand="0" w:firstRowFirstColumn="0" w:firstRowLastColumn="0" w:lastRowFirstColumn="0" w:lastRowLastColumn="0"/>
                    </w:pPr>
                    <w:r w:rsidRPr="00F864F4">
                      <w:t>[</w:t>
                    </w:r>
                    <w:r w:rsidRPr="007C289C">
                      <w:t>Contract (Employment Agreement) / Enterprise Agreement and pay point</w:t>
                    </w:r>
                    <w:r w:rsidRPr="00F864F4">
                      <w:t>]</w:t>
                    </w:r>
                  </w:p>
                </w:tc>
              </w:sdtContent>
            </w:sdt>
          </w:tr>
        </w:tbl>
        <w:p w14:paraId="2D30AB64" w14:textId="77777777" w:rsidR="00A812AF" w:rsidRPr="00120EDA" w:rsidRDefault="00A812AF" w:rsidP="00120EDA">
          <w:pPr>
            <w:pStyle w:val="Heading2"/>
          </w:pPr>
          <w:r w:rsidRPr="00120EDA">
            <w:t>About United Energy</w:t>
          </w:r>
        </w:p>
        <w:p w14:paraId="3F2BE189" w14:textId="77777777" w:rsidR="00A812AF" w:rsidRPr="00120EDA" w:rsidRDefault="00A812AF" w:rsidP="00120EDA">
          <w:r w:rsidRPr="00120EDA">
            <w:t xml:space="preserve">As an electricity distribution </w:t>
          </w:r>
          <w:proofErr w:type="gramStart"/>
          <w:r w:rsidRPr="00120EDA">
            <w:t>company</w:t>
          </w:r>
          <w:proofErr w:type="gramEnd"/>
          <w:r w:rsidRPr="00120EDA">
            <w:t xml:space="preserve"> we provide safe, reliable and affordable power to 700,000 Victorians in Melbourne's east and </w:t>
          </w:r>
          <w:proofErr w:type="gramStart"/>
          <w:r w:rsidRPr="00120EDA">
            <w:t>south eastern</w:t>
          </w:r>
          <w:proofErr w:type="gramEnd"/>
          <w:r w:rsidRPr="00120EDA">
            <w:t xml:space="preserve"> suburbs and the Mornington Peninsula using our network of poles, wires and infrastructure to bring power to homes and businesses across our service territory — that’s more than 13,000 kilometres of wires and 200,000 poles.</w:t>
          </w:r>
        </w:p>
        <w:p w14:paraId="1178262E" w14:textId="77777777" w:rsidR="00A812AF" w:rsidRPr="00120EDA" w:rsidRDefault="00A812AF" w:rsidP="00120EDA">
          <w:r w:rsidRPr="00120EDA">
            <w:t>But we do so much more than manage poles and wires. We’re also the gateway to a clean energy future, dedicated to finding solutions and harnessing new technology to benefit our customers, communities and the environment. This includes industry leading projects in community batteries, demand management, smart charging for electric vehicles (EVs) and microgrids.</w:t>
          </w:r>
        </w:p>
        <w:p w14:paraId="495D6B48" w14:textId="77777777" w:rsidR="00A812AF" w:rsidRPr="00120EDA" w:rsidRDefault="00A812AF" w:rsidP="00120EDA">
          <w:r w:rsidRPr="00120EDA">
            <w:t>And as more customers choose solar, batteries, EVs and smart appliances — the electricity system is becoming increasingly complex, and so too is the level of innovation required to manage it. That’s where you come in.</w:t>
          </w:r>
        </w:p>
        <w:p w14:paraId="1FE98851" w14:textId="77777777" w:rsidR="00A812AF" w:rsidRDefault="00A812AF" w:rsidP="00120EDA">
          <w:pPr>
            <w:pStyle w:val="Heading2"/>
          </w:pPr>
          <w:r>
            <w:t xml:space="preserve">About the </w:t>
          </w:r>
          <w:r w:rsidRPr="002618E0">
            <w:t xml:space="preserve">Electricity </w:t>
          </w:r>
          <w:r w:rsidRPr="00962FBE">
            <w:t>Networks</w:t>
          </w:r>
          <w:r w:rsidRPr="002618E0">
            <w:t xml:space="preserve"> </w:t>
          </w:r>
          <w:proofErr w:type="gramStart"/>
          <w:r>
            <w:t>team</w:t>
          </w:r>
          <w:proofErr w:type="gramEnd"/>
          <w:r>
            <w:t xml:space="preserve"> you’ll be part of</w:t>
          </w:r>
        </w:p>
        <w:p w14:paraId="32801E15" w14:textId="2654C722" w:rsidR="00F5267B" w:rsidRPr="00DB1306" w:rsidRDefault="00A812AF" w:rsidP="00A812AF">
          <w:r w:rsidRPr="00120EDA">
            <w:t>The Electricity Networks team is responsible for the efficient and effective management of our electricity distribution networks and assets. They do this through developing engineering standards, asset strategies and long-term views of the network, network planning, investing in future network technology, asset maintenance planning, network safety and compliance management and bushfire mitigation strategies.</w:t>
          </w:r>
        </w:p>
      </w:sdtContent>
    </w:sdt>
    <w:p w14:paraId="780EC7CB" w14:textId="77777777" w:rsidR="004E4B96" w:rsidRDefault="00D366F0" w:rsidP="004E4B96">
      <w:pPr>
        <w:pStyle w:val="Heading2"/>
        <w:keepLines/>
      </w:pPr>
      <w:r>
        <w:t>Our core values</w:t>
      </w:r>
    </w:p>
    <w:tbl>
      <w:tblPr>
        <w:tblStyle w:val="Blank"/>
        <w:tblW w:w="0" w:type="auto"/>
        <w:tblLayout w:type="fixed"/>
        <w:tblCellMar>
          <w:right w:w="113" w:type="dxa"/>
        </w:tblCellMar>
        <w:tblLook w:val="04A0" w:firstRow="1" w:lastRow="0" w:firstColumn="1" w:lastColumn="0" w:noHBand="0" w:noVBand="1"/>
      </w:tblPr>
      <w:tblGrid>
        <w:gridCol w:w="1927"/>
        <w:gridCol w:w="1927"/>
        <w:gridCol w:w="1928"/>
        <w:gridCol w:w="1928"/>
        <w:gridCol w:w="1928"/>
      </w:tblGrid>
      <w:tr w:rsidR="004E4B96" w14:paraId="003C426A" w14:textId="77777777" w:rsidTr="009D1591">
        <w:tc>
          <w:tcPr>
            <w:tcW w:w="1927" w:type="dxa"/>
          </w:tcPr>
          <w:p w14:paraId="6A13B17A" w14:textId="77777777" w:rsidR="004E4B96" w:rsidRDefault="004E4B96" w:rsidP="009D1591">
            <w:r>
              <w:rPr>
                <w:noProof/>
              </w:rPr>
              <w:drawing>
                <wp:inline distT="0" distB="0" distL="0" distR="0" wp14:anchorId="0470E919" wp14:editId="7AAB1455">
                  <wp:extent cx="1077595" cy="1437005"/>
                  <wp:effectExtent l="0" t="0" r="8255" b="0"/>
                  <wp:docPr id="1314236520" name="Picture 11" descr="A logo for a construction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236520" name="Picture 11" descr="A logo for a construction company&#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7595" cy="1437005"/>
                          </a:xfrm>
                          <a:prstGeom prst="rect">
                            <a:avLst/>
                          </a:prstGeom>
                          <a:noFill/>
                          <a:ln>
                            <a:noFill/>
                          </a:ln>
                        </pic:spPr>
                      </pic:pic>
                    </a:graphicData>
                  </a:graphic>
                </wp:inline>
              </w:drawing>
            </w:r>
          </w:p>
        </w:tc>
        <w:tc>
          <w:tcPr>
            <w:tcW w:w="1927" w:type="dxa"/>
          </w:tcPr>
          <w:p w14:paraId="108C838B" w14:textId="77777777" w:rsidR="004E4B96" w:rsidRDefault="004E4B96" w:rsidP="009D1591">
            <w:r>
              <w:rPr>
                <w:noProof/>
              </w:rPr>
              <w:drawing>
                <wp:inline distT="0" distB="0" distL="0" distR="0" wp14:anchorId="1038002F" wp14:editId="4F6BD5ED">
                  <wp:extent cx="1065753" cy="1440000"/>
                  <wp:effectExtent l="0" t="0" r="1270" b="8255"/>
                  <wp:docPr id="927902294" name="Picture 1" descr="A light bulb and a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902294" name="Picture 1" descr="A light bulb and a triangl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5753" cy="1440000"/>
                          </a:xfrm>
                          <a:prstGeom prst="rect">
                            <a:avLst/>
                          </a:prstGeom>
                          <a:noFill/>
                          <a:ln>
                            <a:noFill/>
                          </a:ln>
                        </pic:spPr>
                      </pic:pic>
                    </a:graphicData>
                  </a:graphic>
                </wp:inline>
              </w:drawing>
            </w:r>
          </w:p>
        </w:tc>
        <w:tc>
          <w:tcPr>
            <w:tcW w:w="1928" w:type="dxa"/>
          </w:tcPr>
          <w:p w14:paraId="799F2663" w14:textId="77777777" w:rsidR="004E4B96" w:rsidRDefault="004E4B96" w:rsidP="009D1591">
            <w:r>
              <w:rPr>
                <w:noProof/>
              </w:rPr>
              <w:drawing>
                <wp:inline distT="0" distB="0" distL="0" distR="0" wp14:anchorId="76FAD08B" wp14:editId="0F1F5079">
                  <wp:extent cx="1065753" cy="1440000"/>
                  <wp:effectExtent l="0" t="0" r="1270" b="8255"/>
                  <wp:docPr id="49013932" name="Picture 2"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3932" name="Picture 2" descr="A logo for a company&#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65753" cy="1440000"/>
                          </a:xfrm>
                          <a:prstGeom prst="rect">
                            <a:avLst/>
                          </a:prstGeom>
                          <a:noFill/>
                          <a:ln>
                            <a:noFill/>
                          </a:ln>
                        </pic:spPr>
                      </pic:pic>
                    </a:graphicData>
                  </a:graphic>
                </wp:inline>
              </w:drawing>
            </w:r>
          </w:p>
        </w:tc>
        <w:tc>
          <w:tcPr>
            <w:tcW w:w="1928" w:type="dxa"/>
          </w:tcPr>
          <w:p w14:paraId="69909B53" w14:textId="77777777" w:rsidR="004E4B96" w:rsidRDefault="004E4B96" w:rsidP="009D1591">
            <w:r>
              <w:rPr>
                <w:noProof/>
              </w:rPr>
              <w:drawing>
                <wp:inline distT="0" distB="0" distL="0" distR="0" wp14:anchorId="3F5EDBB1" wp14:editId="351EF5CF">
                  <wp:extent cx="1065753" cy="1440000"/>
                  <wp:effectExtent l="0" t="0" r="1270" b="8255"/>
                  <wp:docPr id="1118383075" name="Picture 3" descr="A logo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383075" name="Picture 3" descr="A logo of a mountain&#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65753" cy="1440000"/>
                          </a:xfrm>
                          <a:prstGeom prst="rect">
                            <a:avLst/>
                          </a:prstGeom>
                          <a:noFill/>
                          <a:ln>
                            <a:noFill/>
                          </a:ln>
                        </pic:spPr>
                      </pic:pic>
                    </a:graphicData>
                  </a:graphic>
                </wp:inline>
              </w:drawing>
            </w:r>
          </w:p>
        </w:tc>
        <w:tc>
          <w:tcPr>
            <w:tcW w:w="1928" w:type="dxa"/>
          </w:tcPr>
          <w:p w14:paraId="6BA3A6A0" w14:textId="77777777" w:rsidR="004E4B96" w:rsidRDefault="004E4B96" w:rsidP="009D1591">
            <w:r>
              <w:rPr>
                <w:noProof/>
              </w:rPr>
              <w:drawing>
                <wp:inline distT="0" distB="0" distL="0" distR="0" wp14:anchorId="7FC8DE3D" wp14:editId="5802B468">
                  <wp:extent cx="1065753" cy="1440000"/>
                  <wp:effectExtent l="0" t="0" r="1270" b="8255"/>
                  <wp:docPr id="2037706063" name="Picture 4" descr="A logo of two people giving each other high fi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706063" name="Picture 4" descr="A logo of two people giving each other high five&#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65753" cy="1440000"/>
                          </a:xfrm>
                          <a:prstGeom prst="rect">
                            <a:avLst/>
                          </a:prstGeom>
                          <a:noFill/>
                          <a:ln>
                            <a:noFill/>
                          </a:ln>
                        </pic:spPr>
                      </pic:pic>
                    </a:graphicData>
                  </a:graphic>
                </wp:inline>
              </w:drawing>
            </w:r>
          </w:p>
        </w:tc>
      </w:tr>
    </w:tbl>
    <w:p w14:paraId="22CC7A68" w14:textId="77777777" w:rsidR="0050324B" w:rsidRDefault="0050324B" w:rsidP="004E4B96">
      <w:pPr>
        <w:spacing w:before="0" w:after="160" w:line="259" w:lineRule="auto"/>
        <w:rPr>
          <w:rFonts w:cs="Arial"/>
          <w:b/>
          <w:bCs/>
          <w:sz w:val="16"/>
        </w:rPr>
      </w:pPr>
    </w:p>
    <w:p w14:paraId="1980AD78" w14:textId="77777777" w:rsidR="00120EDA" w:rsidRDefault="00120EDA">
      <w:pPr>
        <w:spacing w:before="0" w:after="160" w:line="259" w:lineRule="auto"/>
      </w:pPr>
      <w:r>
        <w:br w:type="page"/>
      </w:r>
    </w:p>
    <w:p w14:paraId="788B939B" w14:textId="77777777" w:rsidR="00283B16" w:rsidRDefault="00283B16">
      <w:pPr>
        <w:spacing w:before="0" w:after="160" w:line="259" w:lineRule="auto"/>
      </w:pPr>
    </w:p>
    <w:sdt>
      <w:sdtPr>
        <w:id w:val="-1186601520"/>
        <w:lock w:val="sdtContentLocked"/>
        <w:placeholder>
          <w:docPart w:val="E75B964D4BA64762AACE0D2996B9247F"/>
        </w:placeholder>
        <w:showingPlcHdr/>
        <w15:appearance w15:val="hidden"/>
      </w:sdtPr>
      <w:sdtEndPr/>
      <w:sdtContent>
        <w:p w14:paraId="1DAA984C" w14:textId="77777777" w:rsidR="00283B16" w:rsidRDefault="00265DC5" w:rsidP="00283B16">
          <w:pPr>
            <w:pStyle w:val="Heading2"/>
          </w:pPr>
          <w:r w:rsidRPr="00265DC5">
            <w:t>Purpose of the position</w:t>
          </w:r>
        </w:p>
      </w:sdtContent>
    </w:sdt>
    <w:p w14:paraId="557B1141" w14:textId="77777777" w:rsidR="00A812AF" w:rsidRDefault="00A812AF" w:rsidP="00A812AF">
      <w:pPr>
        <w:pStyle w:val="BodyText"/>
        <w:jc w:val="both"/>
        <w:rPr>
          <w:rFonts w:eastAsia="Calibri" w:cs="Arial"/>
          <w:lang w:val="en-US" w:eastAsia="en-US"/>
        </w:rPr>
      </w:pPr>
      <w:r w:rsidRPr="009540CA">
        <w:rPr>
          <w:rFonts w:eastAsia="Calibri" w:cs="Arial"/>
          <w:lang w:val="en-US" w:eastAsia="en-US"/>
        </w:rPr>
        <w:t>The purpose of the role is to provide</w:t>
      </w:r>
      <w:r>
        <w:rPr>
          <w:rFonts w:eastAsia="Calibri" w:cs="Arial"/>
          <w:lang w:val="en-US" w:eastAsia="en-US"/>
        </w:rPr>
        <w:t xml:space="preserve"> </w:t>
      </w:r>
      <w:r w:rsidRPr="009540CA">
        <w:rPr>
          <w:rFonts w:eastAsia="Calibri" w:cs="Arial"/>
          <w:lang w:val="en-US" w:eastAsia="en-US"/>
        </w:rPr>
        <w:t xml:space="preserve">engineering </w:t>
      </w:r>
      <w:r>
        <w:rPr>
          <w:rFonts w:eastAsia="Calibri" w:cs="Arial"/>
          <w:lang w:val="en-US" w:eastAsia="en-US"/>
        </w:rPr>
        <w:t xml:space="preserve">to support the development and application of new practices and insights </w:t>
      </w:r>
      <w:r w:rsidRPr="009540CA">
        <w:rPr>
          <w:rFonts w:eastAsia="Calibri" w:cs="Arial"/>
          <w:lang w:val="en-US" w:eastAsia="en-US"/>
        </w:rPr>
        <w:t xml:space="preserve">to implement safe, sustainable and efficient asset management plans and </w:t>
      </w:r>
      <w:r>
        <w:rPr>
          <w:rFonts w:eastAsia="Calibri" w:cs="Arial"/>
          <w:lang w:val="en-US" w:eastAsia="en-US"/>
        </w:rPr>
        <w:t xml:space="preserve">manuals </w:t>
      </w:r>
      <w:r w:rsidRPr="009540CA">
        <w:rPr>
          <w:rFonts w:eastAsia="Calibri" w:cs="Arial"/>
          <w:lang w:val="en-US" w:eastAsia="en-US"/>
        </w:rPr>
        <w:t xml:space="preserve">under the </w:t>
      </w:r>
      <w:r>
        <w:rPr>
          <w:rFonts w:eastAsia="Calibri" w:cs="Arial"/>
          <w:lang w:val="en-US" w:eastAsia="en-US"/>
        </w:rPr>
        <w:t>asset management framework</w:t>
      </w:r>
      <w:r w:rsidRPr="009540CA">
        <w:rPr>
          <w:rFonts w:eastAsia="Calibri" w:cs="Arial"/>
          <w:lang w:val="en-US" w:eastAsia="en-US"/>
        </w:rPr>
        <w:t xml:space="preserve">. </w:t>
      </w:r>
    </w:p>
    <w:p w14:paraId="6D51E0EC" w14:textId="77777777" w:rsidR="00A812AF" w:rsidRDefault="00A812AF" w:rsidP="00A812AF">
      <w:pPr>
        <w:pStyle w:val="BodyText"/>
        <w:jc w:val="both"/>
        <w:rPr>
          <w:rFonts w:eastAsia="Calibri" w:cs="Arial"/>
          <w:lang w:val="en-US" w:eastAsia="en-US"/>
        </w:rPr>
      </w:pPr>
    </w:p>
    <w:p w14:paraId="792EB6AA" w14:textId="77777777" w:rsidR="00A812AF" w:rsidRPr="009540CA" w:rsidRDefault="00A812AF" w:rsidP="00A812AF">
      <w:pPr>
        <w:pStyle w:val="BodyText"/>
        <w:jc w:val="both"/>
        <w:rPr>
          <w:rFonts w:cs="Arial"/>
          <w:lang w:val="en-US"/>
        </w:rPr>
      </w:pPr>
      <w:r>
        <w:rPr>
          <w:rFonts w:eastAsia="Calibri" w:cs="Arial"/>
          <w:lang w:val="en-US" w:eastAsia="en-US"/>
        </w:rPr>
        <w:t xml:space="preserve">The role is responsible </w:t>
      </w:r>
      <w:r w:rsidRPr="00022E41">
        <w:rPr>
          <w:rFonts w:eastAsia="Calibri" w:cs="Arial"/>
          <w:lang w:val="en-US" w:eastAsia="en-US"/>
        </w:rPr>
        <w:t xml:space="preserve">for assessing and </w:t>
      </w:r>
      <w:r>
        <w:rPr>
          <w:rFonts w:eastAsia="Calibri" w:cs="Arial"/>
          <w:lang w:val="en-US" w:eastAsia="en-US"/>
        </w:rPr>
        <w:t xml:space="preserve">recommending </w:t>
      </w:r>
      <w:r w:rsidRPr="00022E41">
        <w:rPr>
          <w:rFonts w:eastAsia="Calibri" w:cs="Arial"/>
          <w:lang w:val="en-US" w:eastAsia="en-US"/>
        </w:rPr>
        <w:t xml:space="preserve">risk management plans associated with </w:t>
      </w:r>
      <w:r>
        <w:rPr>
          <w:rFonts w:eastAsia="Calibri" w:cs="Arial"/>
          <w:lang w:val="en-US" w:eastAsia="en-US"/>
        </w:rPr>
        <w:t xml:space="preserve">line assets </w:t>
      </w:r>
      <w:r w:rsidRPr="00022E41">
        <w:rPr>
          <w:rFonts w:eastAsia="Calibri" w:cs="Arial"/>
          <w:lang w:val="en-US" w:eastAsia="en-US"/>
        </w:rPr>
        <w:t xml:space="preserve">to ensure </w:t>
      </w:r>
      <w:r>
        <w:rPr>
          <w:rFonts w:eastAsia="Calibri" w:cs="Arial"/>
          <w:lang w:val="en-US" w:eastAsia="en-US"/>
        </w:rPr>
        <w:t>assets</w:t>
      </w:r>
      <w:r w:rsidRPr="00022E41">
        <w:rPr>
          <w:rFonts w:eastAsia="Calibri" w:cs="Arial"/>
          <w:lang w:val="en-US" w:eastAsia="en-US"/>
        </w:rPr>
        <w:t xml:space="preserve"> are managed to as far as practicable (AFAP)</w:t>
      </w:r>
      <w:r>
        <w:rPr>
          <w:rFonts w:eastAsia="Calibri" w:cs="Arial"/>
          <w:lang w:val="en-US" w:eastAsia="en-US"/>
        </w:rPr>
        <w:t>.</w:t>
      </w:r>
      <w:r w:rsidRPr="00022E41">
        <w:rPr>
          <w:rFonts w:eastAsia="Calibri" w:cs="Arial"/>
          <w:lang w:val="en-US" w:eastAsia="en-US"/>
        </w:rPr>
        <w:t xml:space="preserve"> </w:t>
      </w:r>
      <w:r>
        <w:rPr>
          <w:rFonts w:cs="Arial"/>
          <w:szCs w:val="20"/>
        </w:rPr>
        <w:t>This includes identifying, defining, and advising improvements and supporting the transition to business as usual via updates to plans</w:t>
      </w:r>
      <w:r w:rsidRPr="00DE5279">
        <w:rPr>
          <w:rFonts w:cs="Arial"/>
          <w:szCs w:val="20"/>
        </w:rPr>
        <w:t xml:space="preserve">, guidelines &amp; </w:t>
      </w:r>
      <w:r>
        <w:rPr>
          <w:rFonts w:cs="Arial"/>
          <w:szCs w:val="20"/>
        </w:rPr>
        <w:t xml:space="preserve">procedures. </w:t>
      </w:r>
      <w:r w:rsidRPr="009540CA">
        <w:rPr>
          <w:rFonts w:cs="Arial"/>
          <w:lang w:val="en-US"/>
        </w:rPr>
        <w:t xml:space="preserve">The role will also be responsible for </w:t>
      </w:r>
      <w:r>
        <w:rPr>
          <w:rFonts w:cs="Arial"/>
          <w:lang w:val="en-US"/>
        </w:rPr>
        <w:t xml:space="preserve">supporting the development of </w:t>
      </w:r>
      <w:r w:rsidRPr="009540CA">
        <w:rPr>
          <w:rFonts w:cs="Arial"/>
          <w:lang w:val="en-US"/>
        </w:rPr>
        <w:t>associated internal and external reporting</w:t>
      </w:r>
      <w:r>
        <w:rPr>
          <w:rFonts w:cs="Arial"/>
          <w:lang w:val="en-US"/>
        </w:rPr>
        <w:t xml:space="preserve"> by undertaking engineering assessment and statistical modeling to support engineering opportunities in a holistic way</w:t>
      </w:r>
      <w:r w:rsidRPr="009540CA">
        <w:rPr>
          <w:rFonts w:cs="Arial"/>
          <w:lang w:val="en-US"/>
        </w:rPr>
        <w:t>.</w:t>
      </w:r>
    </w:p>
    <w:p w14:paraId="10229E8F" w14:textId="77777777" w:rsidR="00A812AF" w:rsidRPr="00C21710" w:rsidRDefault="00A812AF" w:rsidP="00A812AF">
      <w:pPr>
        <w:spacing w:before="120" w:line="240" w:lineRule="auto"/>
        <w:jc w:val="both"/>
      </w:pPr>
      <w:r w:rsidRPr="00461EA7">
        <w:rPr>
          <w:rFonts w:ascii="Arial" w:hAnsi="Arial" w:cs="Arial"/>
          <w:lang w:val="en-US"/>
        </w:rPr>
        <w:t xml:space="preserve">This role has coverage across </w:t>
      </w:r>
      <w:proofErr w:type="spellStart"/>
      <w:r w:rsidRPr="00461EA7">
        <w:rPr>
          <w:rFonts w:ascii="Arial" w:hAnsi="Arial" w:cs="Arial"/>
          <w:lang w:val="en-US"/>
        </w:rPr>
        <w:t>CitiPower</w:t>
      </w:r>
      <w:proofErr w:type="spellEnd"/>
      <w:r w:rsidRPr="00461EA7">
        <w:rPr>
          <w:rFonts w:ascii="Arial" w:hAnsi="Arial" w:cs="Arial"/>
          <w:lang w:val="en-US"/>
        </w:rPr>
        <w:t>, Powercor, United Energy and Transmission Operations Australia networks.</w:t>
      </w:r>
      <w:r>
        <w:rPr>
          <w:rFonts w:ascii="Arial" w:hAnsi="Arial" w:cs="Arial"/>
          <w:lang w:val="en-US"/>
        </w:rPr>
        <w:t xml:space="preserve"> </w:t>
      </w:r>
    </w:p>
    <w:p w14:paraId="65FF3237" w14:textId="77777777" w:rsidR="00283B16" w:rsidRPr="00C21710" w:rsidRDefault="00A32B14" w:rsidP="00265DC5">
      <w:pPr>
        <w:pStyle w:val="Heading2"/>
      </w:pPr>
      <w:sdt>
        <w:sdtPr>
          <w:id w:val="-1018700932"/>
          <w:lock w:val="contentLocked"/>
          <w:placeholder>
            <w:docPart w:val="4DE8B1E6818F468C809779F8C58B61FA"/>
          </w:placeholder>
          <w:showingPlcHdr/>
          <w15:appearance w15:val="hidden"/>
        </w:sdtPr>
        <w:sdtEndPr/>
        <w:sdtContent>
          <w:r w:rsidR="00265DC5">
            <w:t>Your key responsibilities</w:t>
          </w:r>
        </w:sdtContent>
      </w:sdt>
    </w:p>
    <w:p w14:paraId="63D789CA" w14:textId="402AC68C" w:rsidR="00283B16" w:rsidRPr="00C21710" w:rsidRDefault="00A812AF" w:rsidP="00A04553">
      <w:pPr>
        <w:pStyle w:val="Heading3"/>
      </w:pPr>
      <w:r>
        <w:t>Asset Management Strategy</w:t>
      </w:r>
    </w:p>
    <w:p w14:paraId="3E10FD3F" w14:textId="2DF5B9E3"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Identify directions in the approach to asset management framework, strategies, plans and procedures</w:t>
      </w:r>
    </w:p>
    <w:p w14:paraId="2CD031EE"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Knowledge and application of risk management processes to optimise that selected asset class(es) are managed to a level that is as far as reasonably practicable in accordance with relevant legislative in accordance with standards, namely AS ISO 31000 and AS IEC 31010</w:t>
      </w:r>
    </w:p>
    <w:p w14:paraId="4A183B58"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Undertake analysis supporting the 5-year economic price reset process by developing well justified business cases and models to achieve stakeholder expectations.</w:t>
      </w:r>
    </w:p>
    <w:p w14:paraId="1EA98E8A"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 xml:space="preserve">Theorise, analyse and optimise efficient asset management plans and manuals to comply with regulatory and statutory requirements and align with business objectives </w:t>
      </w:r>
    </w:p>
    <w:p w14:paraId="69CE095D"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Develop relevant business-wide plans and manage the implementation of controls to reduce asset risks as far as reasonably practicable, including engagement with operational and support groups as required.</w:t>
      </w:r>
    </w:p>
    <w:p w14:paraId="204A2EB2"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 xml:space="preserve">Develop asset inspection work instructions that are clear, aligned with policies and effectively deployed with the asset inspection service provider </w:t>
      </w:r>
    </w:p>
    <w:p w14:paraId="58EE2A72"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Lead assessment of asset management strategies, plans and policies to ensure they meet and deliver whole of business expectations and are commercially sound and adequately justified.</w:t>
      </w:r>
    </w:p>
    <w:p w14:paraId="43DF31B4"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Undertake technical reviews of team deliverables and coach and mentor team members/peers and provide feedback to help them address their areas of development</w:t>
      </w:r>
    </w:p>
    <w:p w14:paraId="64829B82"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 xml:space="preserve">Expert ability to understand, interpret and apply key financial indicators to make better business decisions. </w:t>
      </w:r>
    </w:p>
    <w:p w14:paraId="0194B142"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Understanding of commercial and operational impacts being driven from asset decisions</w:t>
      </w:r>
    </w:p>
    <w:p w14:paraId="5D8976AD" w14:textId="541BE031" w:rsidR="00283B16" w:rsidRPr="00C21710" w:rsidRDefault="00A812AF" w:rsidP="00A04553">
      <w:pPr>
        <w:pStyle w:val="Heading3"/>
      </w:pPr>
      <w:r>
        <w:t>Asset Performance &amp; Asset Management Services</w:t>
      </w:r>
    </w:p>
    <w:p w14:paraId="2745082E"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Undertake equipment specification reviews making recommendations to achieve required performance and risk management practices.</w:t>
      </w:r>
    </w:p>
    <w:p w14:paraId="1E5792EC"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Undertake analysis of data to prepare of annual lines budget and 10-year financial plans and optimises spend using risk management methodologies to meet asset management objectives.</w:t>
      </w:r>
    </w:p>
    <w:p w14:paraId="6EFCE805" w14:textId="77777777" w:rsidR="00A812AF"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 xml:space="preserve">Analyse data to support the condition and performance of the selected asset class(es) </w:t>
      </w:r>
    </w:p>
    <w:p w14:paraId="7D9ABB29" w14:textId="078E0906" w:rsidR="009F707D" w:rsidRPr="00A812AF"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Analyse data for assets that are either currently operating</w:t>
      </w:r>
      <w:r w:rsidRPr="00A812AF">
        <w:rPr>
          <w:rFonts w:ascii="Arial" w:eastAsia="Times New Roman" w:hAnsi="Arial" w:cs="Arial"/>
          <w:bCs/>
          <w:szCs w:val="20"/>
        </w:rPr>
        <w:t xml:space="preserve"> </w:t>
      </w:r>
      <w:r w:rsidRPr="00A812AF">
        <w:rPr>
          <w:rFonts w:ascii="Arial" w:eastAsia="Times New Roman" w:hAnsi="Arial" w:cs="Arial"/>
          <w:bCs/>
          <w:szCs w:val="20"/>
        </w:rPr>
        <w:t>outside of defined condition and performance thresholds, or at risk of breaching these thresholds</w:t>
      </w:r>
    </w:p>
    <w:p w14:paraId="340B1ED0" w14:textId="2F12D2DA" w:rsidR="00283B16" w:rsidRDefault="00283B16" w:rsidP="00A812AF">
      <w:pPr>
        <w:pStyle w:val="ListBullet"/>
        <w:numPr>
          <w:ilvl w:val="0"/>
          <w:numId w:val="0"/>
        </w:numPr>
        <w:ind w:left="284"/>
      </w:pPr>
    </w:p>
    <w:p w14:paraId="1A8AE00B"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lastRenderedPageBreak/>
        <w:t xml:space="preserve">Analyse asset information and performance and quantitative methods to support engineering artefacts and risk management plans </w:t>
      </w:r>
    </w:p>
    <w:p w14:paraId="5CC1D173"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Undertake incident / asset failure investigations to identify causal factors to support actions in the risk management plan</w:t>
      </w:r>
    </w:p>
    <w:p w14:paraId="128CFF3F"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 xml:space="preserve">Undertake investigation reports in management action registers to timelines </w:t>
      </w:r>
    </w:p>
    <w:p w14:paraId="29A9E269" w14:textId="00BD4138" w:rsidR="00283B16" w:rsidRPr="00C21710" w:rsidRDefault="00A812AF" w:rsidP="00A04553">
      <w:pPr>
        <w:pStyle w:val="Heading3"/>
      </w:pPr>
      <w:r>
        <w:t>Communication, Reporting and Stakeholder Relationships</w:t>
      </w:r>
    </w:p>
    <w:p w14:paraId="186064BE"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Understanding of effective stakeholder management and communication skills to successfully manage interfaces with a range of individuals to ensure business outcomes are achieved</w:t>
      </w:r>
    </w:p>
    <w:p w14:paraId="45059A80"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Understanding of relationship with the safety regulator supporting the requests for information and investigations impacting the Lines Asset Group</w:t>
      </w:r>
    </w:p>
    <w:p w14:paraId="0304F34D"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Pr>
          <w:rFonts w:ascii="Arial" w:eastAsia="Times New Roman" w:hAnsi="Arial" w:cs="Arial"/>
          <w:bCs/>
          <w:szCs w:val="20"/>
        </w:rPr>
        <w:t>P</w:t>
      </w:r>
      <w:r w:rsidRPr="00B370BE">
        <w:rPr>
          <w:rFonts w:ascii="Arial" w:eastAsia="Times New Roman" w:hAnsi="Arial" w:cs="Arial"/>
          <w:bCs/>
          <w:szCs w:val="20"/>
        </w:rPr>
        <w:t>reparation</w:t>
      </w:r>
      <w:r>
        <w:rPr>
          <w:rFonts w:ascii="Arial" w:eastAsia="Times New Roman" w:hAnsi="Arial" w:cs="Arial"/>
          <w:bCs/>
          <w:szCs w:val="20"/>
        </w:rPr>
        <w:t xml:space="preserve"> of</w:t>
      </w:r>
      <w:r w:rsidRPr="00B370BE">
        <w:rPr>
          <w:rFonts w:ascii="Arial" w:eastAsia="Times New Roman" w:hAnsi="Arial" w:cs="Arial"/>
          <w:bCs/>
          <w:szCs w:val="20"/>
        </w:rPr>
        <w:t xml:space="preserve"> Asset Engineering business reports as required and </w:t>
      </w:r>
      <w:r>
        <w:rPr>
          <w:rFonts w:ascii="Arial" w:eastAsia="Times New Roman" w:hAnsi="Arial" w:cs="Arial"/>
          <w:bCs/>
          <w:szCs w:val="20"/>
        </w:rPr>
        <w:t>present</w:t>
      </w:r>
      <w:r w:rsidRPr="00B370BE">
        <w:rPr>
          <w:rFonts w:ascii="Arial" w:eastAsia="Times New Roman" w:hAnsi="Arial" w:cs="Arial"/>
          <w:bCs/>
          <w:szCs w:val="20"/>
        </w:rPr>
        <w:t xml:space="preserve"> to key stakeholders </w:t>
      </w:r>
    </w:p>
    <w:p w14:paraId="6FF6796E"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 xml:space="preserve">Monitoring asset performance as required to assess asset management plan effectiveness </w:t>
      </w:r>
    </w:p>
    <w:p w14:paraId="5D9D7476"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Identify and recommend corrective measures where appropriate</w:t>
      </w:r>
    </w:p>
    <w:p w14:paraId="7C89BB3D"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 xml:space="preserve">Work with stakeholders in asset investigations and the development and implementation of asset management plans, policies and work instructions to achieve optimal outcomes </w:t>
      </w:r>
    </w:p>
    <w:p w14:paraId="4AE11456"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Assess engineering opportunities in a holistic way, taking environmental, community and social issues into consideration.</w:t>
      </w:r>
    </w:p>
    <w:p w14:paraId="3486B45B" w14:textId="3AA51C47" w:rsidR="00283B16" w:rsidRPr="00C21710" w:rsidRDefault="00A812AF" w:rsidP="00A04553">
      <w:pPr>
        <w:pStyle w:val="Heading3"/>
      </w:pPr>
      <w:r>
        <w:t>Innovation and Continuous Improvement</w:t>
      </w:r>
    </w:p>
    <w:p w14:paraId="6B3AA309"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Identify and improve the effectiveness and efficiency of work processes, systems, tools, reports, strategies, plans and manuals</w:t>
      </w:r>
    </w:p>
    <w:p w14:paraId="438D88E7"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Identify and keep pace with technical and regulatory change in the industry, assessing the impacts of changes to codes, regulations or rules and undertaking analysis to determine the impacts of any change on the business</w:t>
      </w:r>
    </w:p>
    <w:p w14:paraId="27C9F0D8" w14:textId="77777777" w:rsidR="00A812AF" w:rsidRPr="003F7E1B"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Outwork tests and/or trials and resolving issues to confirm the effectiveness of potential solutions to network asset management problems.</w:t>
      </w:r>
    </w:p>
    <w:p w14:paraId="6D0A5CDC" w14:textId="324AC5CC" w:rsidR="00283B16" w:rsidRPr="00A812AF" w:rsidRDefault="00A812AF" w:rsidP="00D366F0">
      <w:pPr>
        <w:keepNext/>
        <w:keepLines/>
        <w:numPr>
          <w:ilvl w:val="0"/>
          <w:numId w:val="40"/>
        </w:numPr>
        <w:tabs>
          <w:tab w:val="num" w:pos="360"/>
        </w:tabs>
        <w:spacing w:before="120" w:line="240" w:lineRule="auto"/>
        <w:rPr>
          <w:rFonts w:ascii="Arial" w:eastAsia="Times New Roman" w:hAnsi="Arial" w:cs="Arial"/>
          <w:bCs/>
          <w:szCs w:val="20"/>
        </w:rPr>
      </w:pPr>
      <w:r w:rsidRPr="003F7E1B">
        <w:rPr>
          <w:rFonts w:ascii="Arial" w:eastAsia="Times New Roman" w:hAnsi="Arial" w:cs="Arial"/>
          <w:bCs/>
          <w:szCs w:val="20"/>
        </w:rPr>
        <w:t>Participate in continuous improvement forums to drive value engineering outcomes</w:t>
      </w:r>
      <w:r w:rsidR="00283B16">
        <w:br w:type="page"/>
      </w:r>
    </w:p>
    <w:sdt>
      <w:sdtPr>
        <w:id w:val="1014654748"/>
        <w:lock w:val="sdtContentLocked"/>
        <w:placeholder>
          <w:docPart w:val="5DA143702874436A970FD3B5EF7BD171"/>
        </w:placeholder>
        <w:showingPlcHdr/>
        <w15:appearance w15:val="hidden"/>
      </w:sdtPr>
      <w:sdtEndPr/>
      <w:sdtContent>
        <w:p w14:paraId="41995EA8" w14:textId="77777777" w:rsidR="00283B16" w:rsidRDefault="00C21710" w:rsidP="00283B16">
          <w:pPr>
            <w:pStyle w:val="Heading2"/>
          </w:pPr>
          <w:r>
            <w:t>What you’ll bring to the business</w:t>
          </w:r>
        </w:p>
      </w:sdtContent>
    </w:sdt>
    <w:p w14:paraId="780157B8" w14:textId="77777777" w:rsidR="00283B16" w:rsidRDefault="00283B16" w:rsidP="004C0679">
      <w:pPr>
        <w:pStyle w:val="Heading3"/>
      </w:pPr>
      <w:r>
        <w:t>Education / Qualifications:</w:t>
      </w:r>
    </w:p>
    <w:p w14:paraId="05321265" w14:textId="00970C82" w:rsidR="00A812AF" w:rsidRPr="00A812AF"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 xml:space="preserve">Tertiary qualification in electrical, mechanical, or civil engineering </w:t>
      </w:r>
    </w:p>
    <w:p w14:paraId="6CF85034" w14:textId="77777777" w:rsidR="00A812AF" w:rsidRPr="00A812AF"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 xml:space="preserve">Member of the National Engineering Register </w:t>
      </w:r>
    </w:p>
    <w:p w14:paraId="0D29DED8" w14:textId="77777777" w:rsidR="00A812AF" w:rsidRPr="00A812AF"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 xml:space="preserve">​When eligible it is mandatory to obtain and maintain a Registered engineering credential with the Victorian Business Licensing Authority. </w:t>
      </w:r>
    </w:p>
    <w:p w14:paraId="1A56B300" w14:textId="77777777" w:rsidR="00A812AF" w:rsidRPr="00A812AF"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CPEng desirable.</w:t>
      </w:r>
    </w:p>
    <w:p w14:paraId="53C0A111" w14:textId="77777777" w:rsidR="00283B16" w:rsidRDefault="00283B16" w:rsidP="004C0679">
      <w:pPr>
        <w:pStyle w:val="Heading3"/>
      </w:pPr>
      <w:r>
        <w:t>Knowledge:</w:t>
      </w:r>
    </w:p>
    <w:p w14:paraId="2BAF5490" w14:textId="0D87496E" w:rsidR="00A812AF" w:rsidRPr="00A812AF"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Understanding of the electricity industry assets in particular electricity distribution networks</w:t>
      </w:r>
    </w:p>
    <w:p w14:paraId="004BE87D" w14:textId="77777777" w:rsidR="00A812AF" w:rsidRPr="00A812AF"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Understanding of contemporary risk-based asset management methodologies including Condition Based Risk Management (CBRM), Criticality Analysis, Failure Modes, Effects &amp; Cause Analysis (FMECA) and Reliability Centred Maintenance (RCM)</w:t>
      </w:r>
    </w:p>
    <w:p w14:paraId="7B22C485" w14:textId="77777777" w:rsidR="00A812AF" w:rsidRPr="00DB33CA"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 xml:space="preserve">Knowledge and application of asset management principles </w:t>
      </w:r>
    </w:p>
    <w:p w14:paraId="7FDA1C99" w14:textId="77777777" w:rsidR="00A812AF" w:rsidRPr="00DB33CA"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Understanding of asset risk analysis techniques and risk management principles</w:t>
      </w:r>
    </w:p>
    <w:p w14:paraId="6D881297" w14:textId="77777777" w:rsidR="00A812AF" w:rsidRPr="00DB33CA"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bookmarkStart w:id="0" w:name="_Hlk159259738"/>
      <w:r>
        <w:rPr>
          <w:rFonts w:ascii="Arial" w:eastAsia="Times New Roman" w:hAnsi="Arial" w:cs="Arial"/>
          <w:bCs/>
          <w:szCs w:val="20"/>
        </w:rPr>
        <w:t>K</w:t>
      </w:r>
      <w:r w:rsidRPr="00DB33CA">
        <w:rPr>
          <w:rFonts w:ascii="Arial" w:eastAsia="Times New Roman" w:hAnsi="Arial" w:cs="Arial"/>
          <w:bCs/>
          <w:szCs w:val="20"/>
        </w:rPr>
        <w:t xml:space="preserve">nowledge of </w:t>
      </w:r>
      <w:bookmarkEnd w:id="0"/>
      <w:r w:rsidRPr="00DB33CA">
        <w:rPr>
          <w:rFonts w:ascii="Arial" w:eastAsia="Times New Roman" w:hAnsi="Arial" w:cs="Arial"/>
          <w:bCs/>
          <w:szCs w:val="20"/>
        </w:rPr>
        <w:t xml:space="preserve">asset failure investigation techniques to identify the root cause of asset failures </w:t>
      </w:r>
    </w:p>
    <w:p w14:paraId="183E122F" w14:textId="77777777" w:rsidR="00A812AF" w:rsidRPr="00DB33CA"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 xml:space="preserve">Understanding of </w:t>
      </w:r>
      <w:r w:rsidRPr="00DB33CA">
        <w:rPr>
          <w:rFonts w:ascii="Arial" w:eastAsia="Times New Roman" w:hAnsi="Arial" w:cs="Arial"/>
          <w:bCs/>
          <w:szCs w:val="20"/>
        </w:rPr>
        <w:t>Reliability Centred Maintenance and asset condition assessment techniques</w:t>
      </w:r>
    </w:p>
    <w:p w14:paraId="204C5B22" w14:textId="77777777" w:rsidR="00A812AF" w:rsidRPr="00A812AF"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Application of project management techniques</w:t>
      </w:r>
    </w:p>
    <w:p w14:paraId="2C50FAD3" w14:textId="77777777" w:rsidR="00A812AF" w:rsidRPr="00A812AF"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Knowledge of SAP, OMS and Business Objects</w:t>
      </w:r>
    </w:p>
    <w:p w14:paraId="39B33177" w14:textId="77777777" w:rsidR="00A812AF" w:rsidRPr="00A812AF"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Understanding of safety and economic regulatory legislation</w:t>
      </w:r>
    </w:p>
    <w:p w14:paraId="75606685" w14:textId="77777777" w:rsidR="00283B16" w:rsidRDefault="00283B16" w:rsidP="004C0679">
      <w:pPr>
        <w:pStyle w:val="Heading3"/>
      </w:pPr>
      <w:r>
        <w:t>Experience:</w:t>
      </w:r>
    </w:p>
    <w:p w14:paraId="37623DAA" w14:textId="77777777" w:rsidR="00A812AF" w:rsidRPr="00A812AF"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 xml:space="preserve">Application of developing asset management strategies and risk-based modelling </w:t>
      </w:r>
    </w:p>
    <w:p w14:paraId="4EE46C90" w14:textId="77777777" w:rsidR="00A812AF" w:rsidRPr="00A812AF"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 xml:space="preserve">Undertaking role out of business initiatives and introducing effective changes </w:t>
      </w:r>
    </w:p>
    <w:p w14:paraId="2C25A6EE" w14:textId="77777777" w:rsidR="00A812AF" w:rsidRPr="00A812AF"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Knowledge of technical report writing and business justifications including business cases and presentation of reports</w:t>
      </w:r>
    </w:p>
    <w:p w14:paraId="3B81D167" w14:textId="77777777" w:rsidR="00A812AF" w:rsidRPr="00A812AF"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 xml:space="preserve">Financial and commercial skills; the ability to evaluate and present value to the business </w:t>
      </w:r>
    </w:p>
    <w:p w14:paraId="7E4B2731" w14:textId="77777777" w:rsidR="00A812AF" w:rsidRPr="00A812AF"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 xml:space="preserve">Knowledge and experience with financial principles including budgeting and forecasting </w:t>
      </w:r>
    </w:p>
    <w:p w14:paraId="242B8DA5" w14:textId="77777777" w:rsidR="00A812AF" w:rsidRPr="00A812AF"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 xml:space="preserve">Strong analytical skills with the ability to present complex technical information to a range of stakeholders </w:t>
      </w:r>
    </w:p>
    <w:p w14:paraId="35E5BCBF" w14:textId="77777777" w:rsidR="00A812AF" w:rsidRPr="00A812AF" w:rsidRDefault="00A812AF" w:rsidP="00A812AF">
      <w:pPr>
        <w:keepNext/>
        <w:keepLines/>
        <w:numPr>
          <w:ilvl w:val="0"/>
          <w:numId w:val="40"/>
        </w:numPr>
        <w:tabs>
          <w:tab w:val="num" w:pos="360"/>
        </w:tabs>
        <w:spacing w:before="120" w:line="240" w:lineRule="auto"/>
        <w:rPr>
          <w:rFonts w:ascii="Arial" w:eastAsia="Times New Roman" w:hAnsi="Arial" w:cs="Arial"/>
          <w:bCs/>
          <w:szCs w:val="20"/>
        </w:rPr>
      </w:pPr>
      <w:r w:rsidRPr="00A812AF">
        <w:rPr>
          <w:rFonts w:ascii="Arial" w:eastAsia="Times New Roman" w:hAnsi="Arial" w:cs="Arial"/>
          <w:bCs/>
          <w:szCs w:val="20"/>
        </w:rPr>
        <w:t>Ability to analyze data from various sources and combine technical expertise, critical thinking, and effective communication for strategic decision-making.</w:t>
      </w:r>
    </w:p>
    <w:p w14:paraId="435A9AC0" w14:textId="77777777" w:rsidR="00283B16" w:rsidRDefault="00283B16">
      <w:pPr>
        <w:spacing w:before="0" w:after="160" w:line="259" w:lineRule="auto"/>
        <w:rPr>
          <w:b/>
          <w:bCs/>
          <w:color w:val="0079C1" w:themeColor="accent1"/>
          <w:sz w:val="28"/>
          <w:szCs w:val="28"/>
        </w:rPr>
      </w:pPr>
      <w:r>
        <w:br w:type="page"/>
      </w:r>
    </w:p>
    <w:sdt>
      <w:sdtPr>
        <w:id w:val="-92099007"/>
        <w:lock w:val="sdtContentLocked"/>
        <w:placeholder>
          <w:docPart w:val="45D024BE14A24592982BCCA08C8034B3"/>
        </w:placeholder>
        <w:showingPlcHdr/>
        <w15:appearance w15:val="hidden"/>
      </w:sdtPr>
      <w:sdtEndPr/>
      <w:sdtContent>
        <w:p w14:paraId="05EF963D" w14:textId="77777777" w:rsidR="00283B16" w:rsidRDefault="00C21710" w:rsidP="00283B16">
          <w:pPr>
            <w:pStyle w:val="Heading2"/>
          </w:pPr>
          <w:r>
            <w:t>The skills and competencies you’ll have</w:t>
          </w:r>
        </w:p>
      </w:sdtContent>
    </w:sdt>
    <w:p w14:paraId="2520FCA8" w14:textId="54DDD7D3" w:rsidR="00943487" w:rsidRPr="00943487" w:rsidRDefault="00943487" w:rsidP="004C0679">
      <w:pPr>
        <w:pStyle w:val="Heading3"/>
      </w:pPr>
      <w:r w:rsidRPr="00943487">
        <w:t xml:space="preserve">‘Thought’ competencies </w:t>
      </w:r>
      <w:r w:rsidR="002B4FCA">
        <w:t xml:space="preserve"> </w:t>
      </w:r>
    </w:p>
    <w:p w14:paraId="7D89781E" w14:textId="17E91272" w:rsidR="00943487" w:rsidRPr="00943487" w:rsidRDefault="00A32B14" w:rsidP="00943487">
      <w:pPr>
        <w:pStyle w:val="List"/>
      </w:pPr>
      <w:sdt>
        <w:sdtPr>
          <w:alias w:val="Competency number one"/>
          <w:tag w:val="Competency number one"/>
          <w:id w:val="-2076659800"/>
          <w:placeholder>
            <w:docPart w:val="D496A24EABD942EC944E61428E4774D0"/>
          </w:placeholder>
          <w:comboBox>
            <w:listItem w:value="Choose an item."/>
            <w:listItem w:displayText="Balances stakeholders: Anticipating and balancing the needs of multiple stakeholders" w:value="Balances stakeholders: Anticipating and balancing the needs of multiple stakeholders"/>
            <w:listItem w:displayText="Business insight: Applying knowledge of business and the marketplace to advance the organisation’s goals" w:value="Business insight: Applying knowledge of business and the marketplace to advance the organisation’s goals"/>
            <w:listItem w:displayText="Cultivates innovation: Creating new and better ways for the organisation to be successful" w:value="Cultivates innovation: Creating new and better ways for the organisation to be successful"/>
            <w:listItem w:displayText="Customer focus: Building strong customer relationships and delivering customer-centric solutions" w:value="Customer focus: Building strong customer relationships and delivering customer-centric solutions"/>
            <w:listItem w:displayText="Decision Quality: Considers various points and uses good judgement to make decisions and recommendations, knowing when to act or escalate " w:value="Decision Quality: Considers various points and uses good judgement to make decisions and recommendations, knowing when to act or escalate "/>
            <w:listItem w:displayText="Financial/commercial acumen:  Applying financial thinking, commercial rigour and discipline to all business decisions and customer relationships to identify ways of maximising and protecting our business value" w:value="Financial/commercial acumen:  Applying financial thinking, commercial rigour and discipline to all business decisions and customer relationships to identify ways of maximising and protecting our business value"/>
            <w:listItem w:displayText="Global perspective: Taking a broad view when approaching issues, using a global lens" w:value="Global perspective: Taking a broad view when approaching issues, using a global lens"/>
            <w:listItem w:displayText="Manages complexity: Making sense of complex, high quantity, and sometimes contradictory information to effectively solve problems" w:value="Manages complexity: Making sense of complex, high quantity, and sometimes contradictory information to effectively solve problems"/>
            <w:listItem w:displayText="Strategic mindset: Seeing ahead to future possibilities and translating them into breakthrough strategies" w:value="Strategic mindset: Seeing ahead to future possibilities and translating them into breakthrough strategies"/>
            <w:listItem w:displayText="Tech savvy: Anticipating and adopting innovations in business-building digital and technology solutions" w:value="Tech savvy: Anticipating and adopting innovations in business-building digital and technology solutions"/>
          </w:comboBox>
        </w:sdtPr>
        <w:sdtEndPr/>
        <w:sdtContent>
          <w:r w:rsidR="00A812AF">
            <w:t xml:space="preserve">Decision Quality: Considers various points and uses good judgement to make decisions and recommendations, knowing when to act or escalate </w:t>
          </w:r>
        </w:sdtContent>
      </w:sdt>
    </w:p>
    <w:p w14:paraId="1DD214DB" w14:textId="2A8EBD3F" w:rsidR="00943487" w:rsidRPr="00943487" w:rsidRDefault="00A32B14" w:rsidP="00943487">
      <w:pPr>
        <w:pStyle w:val="List"/>
      </w:pPr>
      <w:sdt>
        <w:sdtPr>
          <w:alias w:val="Competency number two"/>
          <w:tag w:val="Competency number two"/>
          <w:id w:val="-1058395995"/>
          <w:placeholder>
            <w:docPart w:val="8BDE4F77299248A4A987B1BAA41E537D"/>
          </w:placeholder>
          <w:comboBox>
            <w:listItem w:value="Choose an item."/>
            <w:listItem w:displayText="Balances stakeholders: Anticipating and balancing the needs of multiple stakeholders" w:value="Balances stakeholders: Anticipating and balancing the needs of multiple stakeholders"/>
            <w:listItem w:displayText="Business insight: Applying knowledge of business and the marketplace to advance the organisation’s goals" w:value="Business insight: Applying knowledge of business and the marketplace to advance the organisation’s goals"/>
            <w:listItem w:displayText="Cultivates innovation: Creating new and better ways for the organisation to be successful" w:value="Cultivates innovation: Creating new and better ways for the organisation to be successful"/>
            <w:listItem w:displayText="Customer focus: Building strong customer relationships and delivering customer-centric solutions" w:value="Customer focus: Building strong customer relationships and delivering customer-centric solutions"/>
            <w:listItem w:displayText="Decision Quality: Considers various points and uses good judgement to make decisions and recommendations, knowing when to act or escalate " w:value="Decision Quality: Considers various points and uses good judgement to make decisions and recommendations, knowing when to act or escalate "/>
            <w:listItem w:displayText="Financial/commercial acumen:  Applying financial thinking, commercial rigour and discipline to all business decisions and customer relationships to identify ways of maximising and protecting our business value" w:value="Financial/commercial acumen:  Applying financial thinking, commercial rigour and discipline to all business decisions and customer relationships to identify ways of maximising and protecting our business value"/>
            <w:listItem w:displayText="Global perspective: Taking a broad view when approaching issues, using a global lens" w:value="Global perspective: Taking a broad view when approaching issues, using a global lens"/>
            <w:listItem w:displayText="Manages complexity: Making sense of complex, high quantity, and sometimes contradictory information to effectively solve problems" w:value="Manages complexity: Making sense of complex, high quantity, and sometimes contradictory information to effectively solve problems"/>
            <w:listItem w:displayText="Strategic mindset: Seeing ahead to future possibilities and translating them into breakthrough strategies" w:value="Strategic mindset: Seeing ahead to future possibilities and translating them into breakthrough strategies"/>
            <w:listItem w:displayText="Tech savvy: Anticipating and adopting innovations in business-building digital and technology solutions" w:value="Tech savvy: Anticipating and adopting innovations in business-building digital and technology solutions"/>
          </w:comboBox>
        </w:sdtPr>
        <w:sdtEndPr/>
        <w:sdtContent>
          <w:r w:rsidR="00A812AF">
            <w:t>Financial/commercial acumen:  Applying financial thinking, commercial rigour and discipline to all business decisions and customer relationships to identify ways of maximising and protecting our business value</w:t>
          </w:r>
        </w:sdtContent>
      </w:sdt>
    </w:p>
    <w:p w14:paraId="1F76D613" w14:textId="0E3DEABD" w:rsidR="00943487" w:rsidRPr="00943487" w:rsidRDefault="00A32B14" w:rsidP="00943487">
      <w:pPr>
        <w:pStyle w:val="List"/>
      </w:pPr>
      <w:sdt>
        <w:sdtPr>
          <w:alias w:val="Competency number three"/>
          <w:tag w:val="Competency number three"/>
          <w:id w:val="1497455528"/>
          <w:placeholder>
            <w:docPart w:val="B50DDE20FD4C4AF1A20B1FB87E6944DD"/>
          </w:placeholder>
          <w:comboBox>
            <w:listItem w:value="Choose an item."/>
            <w:listItem w:displayText="Balances stakeholders: Anticipating and balancing the needs of multiple stakeholders" w:value="Balances stakeholders: Anticipating and balancing the needs of multiple stakeholders"/>
            <w:listItem w:displayText="Business insight: Applying knowledge of business and the marketplace to advance the organisation’s goals" w:value="Business insight: Applying knowledge of business and the marketplace to advance the organisation’s goals"/>
            <w:listItem w:displayText="Cultivates innovation: Creating new and better ways for the organisation to be successful" w:value="Cultivates innovation: Creating new and better ways for the organisation to be successful"/>
            <w:listItem w:displayText="Customer focus: Building strong customer relationships and delivering customer-centric solutions" w:value="Customer focus: Building strong customer relationships and delivering customer-centric solutions"/>
            <w:listItem w:displayText="Decision Quality: Considers various points and uses good judgement to make decisions and recommendations, knowing when to act or escalate " w:value="Decision Quality: Considers various points and uses good judgement to make decisions and recommendations, knowing when to act or escalate "/>
            <w:listItem w:displayText="Financial/commercial acumen:  Applying financial thinking, commercial rigour and discipline to all business decisions and customer relationships to identify ways of maximising and protecting our business value" w:value="Financial/commercial acumen:  Applying financial thinking, commercial rigour and discipline to all business decisions and customer relationships to identify ways of maximising and protecting our business value"/>
            <w:listItem w:displayText="Global perspective: Taking a broad view when approaching issues, using a global lens" w:value="Global perspective: Taking a broad view when approaching issues, using a global lens"/>
            <w:listItem w:displayText="Manages complexity: Making sense of complex, high quantity, and sometimes contradictory information to effectively solve problems" w:value="Manages complexity: Making sense of complex, high quantity, and sometimes contradictory information to effectively solve problems"/>
            <w:listItem w:displayText="Strategic mindset: Seeing ahead to future possibilities and translating them into breakthrough strategies" w:value="Strategic mindset: Seeing ahead to future possibilities and translating them into breakthrough strategies"/>
            <w:listItem w:displayText="Tech savvy: Anticipating and adopting innovations in business-building digital and technology solutions" w:value="Tech savvy: Anticipating and adopting innovations in business-building digital and technology solutions"/>
          </w:comboBox>
        </w:sdtPr>
        <w:sdtEndPr/>
        <w:sdtContent>
          <w:r w:rsidR="00A812AF">
            <w:t>Strategic mindset: Seeing ahead to future possibilities and translating them into breakthrough strategies</w:t>
          </w:r>
        </w:sdtContent>
      </w:sdt>
    </w:p>
    <w:p w14:paraId="2CFF5971" w14:textId="16E691F8" w:rsidR="00943487" w:rsidRPr="002B4FCA" w:rsidRDefault="00943487" w:rsidP="004C0679">
      <w:pPr>
        <w:pStyle w:val="Heading3"/>
      </w:pPr>
      <w:r w:rsidRPr="00943487">
        <w:t xml:space="preserve">‘Result’ competencies </w:t>
      </w:r>
    </w:p>
    <w:p w14:paraId="5B1702EA" w14:textId="0C3E813E" w:rsidR="00943487" w:rsidRPr="00943487" w:rsidRDefault="00A32B14" w:rsidP="00943487">
      <w:pPr>
        <w:pStyle w:val="List"/>
        <w:numPr>
          <w:ilvl w:val="0"/>
          <w:numId w:val="38"/>
        </w:numPr>
      </w:pPr>
      <w:sdt>
        <w:sdtPr>
          <w:alias w:val="Competency number one"/>
          <w:tag w:val="Competency number one"/>
          <w:id w:val="-334220956"/>
          <w:placeholder>
            <w:docPart w:val="25DE3EF9E5B94CFBA235398A05CDADE4"/>
          </w:placeholder>
          <w:comboBox>
            <w:listItem w:value="Choose an item."/>
            <w:listItem w:displayText="Action oriented: Taking on new opportunities and tough challenges with a sense of urgency, high energy, and enthusiasm" w:value="Action oriented: Taking on new opportunities and tough challenges with a sense of urgency, high energy, and enthusiasm"/>
            <w:listItem w:displayText="Being resilient: Rebounding from setbacks and adversity when facing difficult situations" w:value="Being resilient: Rebounding from setbacks and adversity when facing difficult situations"/>
            <w:listItem w:displayText="Ensures accountability: Holding self and others accountable to meet commitments" w:value="Ensures accountability: Holding self and others accountable to meet commitments"/>
            <w:listItem w:displayText="Directs work:  Providing direction, delegating, and removing obstacles to get work done" w:value="Directs work:  Providing direction, delegating, and removing obstacles to get work done"/>
            <w:listItem w:displayText="Optimises work processes: Knowing the most effective and efficient processes to get things done, with a focus on continuous improvement" w:value="Optimises work processes: Knowing the most effective and efficient processes to get things done, with a focus on continuous improvement"/>
            <w:listItem w:displayText="Plans and aligns: Planning and prioritising work to meet commitments aligned with organisational goals" w:value="Plans and aligns: Planning and prioritising work to meet commitments aligned with organisational goals"/>
            <w:listItem w:displayText="Resourcefulness: Securing and deploying resources effectively and efficiently" w:value="Resourcefulness: Securing and deploying resources effectively and efficiently"/>
          </w:comboBox>
        </w:sdtPr>
        <w:sdtEndPr/>
        <w:sdtContent>
          <w:r w:rsidR="00A812AF">
            <w:t>Optimises work processes: Knowing the most effective and efficient processes to get things done, with a focus on continuous improvement</w:t>
          </w:r>
        </w:sdtContent>
      </w:sdt>
    </w:p>
    <w:p w14:paraId="1CD7B40F" w14:textId="35AFB073" w:rsidR="00943487" w:rsidRPr="00943487" w:rsidRDefault="00A32B14" w:rsidP="00943487">
      <w:pPr>
        <w:pStyle w:val="List"/>
      </w:pPr>
      <w:sdt>
        <w:sdtPr>
          <w:alias w:val="Competency number two"/>
          <w:tag w:val="Competency number two"/>
          <w:id w:val="531700812"/>
          <w:placeholder>
            <w:docPart w:val="19905382A14E4DFE81F8780E72EC333A"/>
          </w:placeholder>
          <w:comboBox>
            <w:listItem w:value="Choose an item."/>
            <w:listItem w:displayText="Action oriented: Taking on new opportunities and tough challenges with a sense of urgency, high energy, and enthusiasm" w:value="Action oriented: Taking on new opportunities and tough challenges with a sense of urgency, high energy, and enthusiasm"/>
            <w:listItem w:displayText="Being resilient: Rebounding from setbacks and adversity when facing difficult situations" w:value="Being resilient: Rebounding from setbacks and adversity when facing difficult situations"/>
            <w:listItem w:displayText="Ensures accountability: Holding self and others accountable to meet commitments" w:value="Ensures accountability: Holding self and others accountable to meet commitments"/>
            <w:listItem w:displayText="Directs work:  Providing direction, delegating, and removing obstacles to get work done" w:value="Directs work:  Providing direction, delegating, and removing obstacles to get work done"/>
            <w:listItem w:displayText="Optimises work processes: Knowing the most effective and efficient processes to get things done, with a focus on continuous improvement" w:value="Optimises work processes: Knowing the most effective and efficient processes to get things done, with a focus on continuous improvement"/>
            <w:listItem w:displayText="Plans and aligns: Planning and prioritising work to meet commitments aligned with organisational goals" w:value="Plans and aligns: Planning and prioritising work to meet commitments aligned with organisational goals"/>
            <w:listItem w:displayText="Resourcefulness: Securing and deploying resources effectively and efficiently" w:value="Resourcefulness: Securing and deploying resources effectively and efficiently"/>
          </w:comboBox>
        </w:sdtPr>
        <w:sdtEndPr/>
        <w:sdtContent>
          <w:r w:rsidR="00A812AF">
            <w:t>Plans and aligns: Planning and prioritising work to meet commitments aligned with organisational goals</w:t>
          </w:r>
        </w:sdtContent>
      </w:sdt>
    </w:p>
    <w:p w14:paraId="1A237041" w14:textId="189B49DE" w:rsidR="00943487" w:rsidRPr="00943487" w:rsidRDefault="00A32B14" w:rsidP="00943487">
      <w:pPr>
        <w:pStyle w:val="List"/>
      </w:pPr>
      <w:sdt>
        <w:sdtPr>
          <w:alias w:val="Competency number three"/>
          <w:tag w:val="Competency number three"/>
          <w:id w:val="980659455"/>
          <w:placeholder>
            <w:docPart w:val="D23522963FB4456599531E1C373B40B3"/>
          </w:placeholder>
          <w:comboBox>
            <w:listItem w:value="Choose an item."/>
            <w:listItem w:displayText="Action oriented: Taking on new opportunities and tough challenges with a sense of urgency, high energy, and enthusiasm" w:value="Action oriented: Taking on new opportunities and tough challenges with a sense of urgency, high energy, and enthusiasm"/>
            <w:listItem w:displayText="Being resilient: Rebounding from setbacks and adversity when facing difficult situations" w:value="Being resilient: Rebounding from setbacks and adversity when facing difficult situations"/>
            <w:listItem w:displayText="Ensures accountability: Holding self and others accountable to meet commitments" w:value="Ensures accountability: Holding self and others accountable to meet commitments"/>
            <w:listItem w:displayText="Directs work:  Providing direction, delegating, and removing obstacles to get work done" w:value="Directs work:  Providing direction, delegating, and removing obstacles to get work done"/>
            <w:listItem w:displayText="Optimises work processes: Knowing the most effective and efficient processes to get things done, with a focus on continuous improvement" w:value="Optimises work processes: Knowing the most effective and efficient processes to get things done, with a focus on continuous improvement"/>
            <w:listItem w:displayText="Plans and aligns: Planning and prioritising work to meet commitments aligned with organisational goals" w:value="Plans and aligns: Planning and prioritising work to meet commitments aligned with organisational goals"/>
            <w:listItem w:displayText="Resourcefulness: Securing and deploying resources effectively and efficiently" w:value="Resourcefulness: Securing and deploying resources effectively and efficiently"/>
          </w:comboBox>
        </w:sdtPr>
        <w:sdtEndPr/>
        <w:sdtContent>
          <w:r w:rsidR="00A812AF">
            <w:t>Action oriented: Taking on new opportunities and tough challenges with a sense of urgency, high energy, and enthusiasm</w:t>
          </w:r>
        </w:sdtContent>
      </w:sdt>
    </w:p>
    <w:p w14:paraId="5C96280E" w14:textId="3F603F71" w:rsidR="00943487" w:rsidRPr="00943487" w:rsidRDefault="00943487" w:rsidP="004C0679">
      <w:pPr>
        <w:pStyle w:val="Heading3"/>
      </w:pPr>
      <w:r w:rsidRPr="00943487">
        <w:t xml:space="preserve">‘People’ competencies </w:t>
      </w:r>
      <w:r w:rsidR="002B4FCA">
        <w:t xml:space="preserve"> </w:t>
      </w:r>
    </w:p>
    <w:p w14:paraId="078B9501" w14:textId="4383144B" w:rsidR="00943487" w:rsidRPr="00943487" w:rsidRDefault="00A32B14" w:rsidP="00943487">
      <w:pPr>
        <w:pStyle w:val="List"/>
        <w:numPr>
          <w:ilvl w:val="0"/>
          <w:numId w:val="37"/>
        </w:numPr>
      </w:pPr>
      <w:sdt>
        <w:sdtPr>
          <w:alias w:val="Competency number one"/>
          <w:tag w:val="Competency number one"/>
          <w:id w:val="-2067169965"/>
          <w:placeholder>
            <w:docPart w:val="B638E9403A424B7191F582BD235A6736"/>
          </w:placeholder>
          <w:comboBox>
            <w:listItem w:value="Choose an item."/>
            <w:listItem w:displayText="Attracts top talent: Attracting and selecting the best talent to meet current and future business needs" w:value="Attracts top talent: Attracting and selecting the best talent to meet current and future business needs"/>
            <w:listItem w:displayText="Builds effective teams: Building strong-identity teams that apply their diverse skills and perspectives to achieve common goals" w:value="Builds effective teams: Building strong-identity teams that apply their diverse skills and perspectives to achieve common goals"/>
            <w:listItem w:displayText="Builds networks: Effectively building formal and informal relationship networks inside and outside the organisation" w:value="Builds networks: Effectively building formal and informal relationship networks inside and outside the organisation"/>
            <w:listItem w:displayText="Collaborates:  Building partnerships and working collaboratively with others to meet shared objectives" w:value="Collaborates:  Building partnerships and working collaboratively with others to meet shared objectives"/>
            <w:listItem w:displayText="Communicates effectively: Developing and delivering multi-mode communications that convey a clear understanding of the unique needs of different audiences" w:value="Communicates effectively: Developing and delivering multi-mode communications that convey a clear understanding of the unique needs of different audiences"/>
            <w:listItem w:displayText="Develops talent: Developing people to meet both their career goals and the organisation’s goals" w:value="Develops talent: Developing people to meet both their career goals and the organisation’s goals"/>
            <w:listItem w:displayText="Drives engagement: Creating a climate where people are motivated to do their best to help the organisation achieve its objectives" w:value="Drives engagement: Creating a climate where people are motivated to do their best to help the organisation achieve its objectives"/>
            <w:listItem w:displayText="Drives vision and purpose: Painting a compelling picture of the vision and strategy that motivates others to action" w:value="Drives vision and purpose: Painting a compelling picture of the vision and strategy that motivates others to action"/>
            <w:listItem w:displayText="Interpersonal savvy: Relating openly and comfortably with diverse groups of people" w:value="Interpersonal savvy: Relating openly and comfortably with diverse groups of people"/>
            <w:listItem w:displayText="Manages conflict:  Handling conflict situations effectively, with a minimum of noise" w:value="Manages conflict:  Handling conflict situations effectively, with a minimum of noise"/>
            <w:listItem w:displayText="Organisational savvy: Manoeuvring comfortably through complex policy, process, and people-related organisational dynamics" w:value="Organisational savvy: Manoeuvring comfortably through complex policy, process, and people-related organisational dynamics"/>
            <w:listItem w:displayText="Persuades: Using compelling arguments to gain the support and commitment of others" w:value="Persuades: Using compelling arguments to gain the support and commitment of others"/>
            <w:listItem w:displayText="Values differences: Recognising the value that different perspectives and cultures bring to an organisation" w:value="Values differences: Recognising the value that different perspectives and cultures bring to an organisation"/>
          </w:comboBox>
        </w:sdtPr>
        <w:sdtEndPr/>
        <w:sdtContent>
          <w:r w:rsidR="00594340">
            <w:t>Communicates effectively: Developing and delivering multi-mode communications that convey a clear understanding of the unique needs of different audiences</w:t>
          </w:r>
        </w:sdtContent>
      </w:sdt>
    </w:p>
    <w:p w14:paraId="10DFFAC4" w14:textId="391FF5B8" w:rsidR="00943487" w:rsidRPr="00943487" w:rsidRDefault="00A32B14" w:rsidP="00943487">
      <w:pPr>
        <w:pStyle w:val="List"/>
      </w:pPr>
      <w:sdt>
        <w:sdtPr>
          <w:alias w:val="Competency number two"/>
          <w:tag w:val="Competency number two"/>
          <w:id w:val="929083520"/>
          <w:placeholder>
            <w:docPart w:val="EB71CBA214D84C5B8C38376BD462AB2D"/>
          </w:placeholder>
          <w:comboBox>
            <w:listItem w:value="Choose an item."/>
            <w:listItem w:displayText="Attracts top talent: Attracting and selecting the best talent to meet current and future business needs" w:value="Attracts top talent: Attracting and selecting the best talent to meet current and future business needs"/>
            <w:listItem w:displayText="Builds effective teams: Building strong-identity teams that apply their diverse skills and perspectives to achieve common goals" w:value="Builds effective teams: Building strong-identity teams that apply their diverse skills and perspectives to achieve common goals"/>
            <w:listItem w:displayText="Builds networks: Effectively building formal and informal relationship networks inside and outside the organisation" w:value="Builds networks: Effectively building formal and informal relationship networks inside and outside the organisation"/>
            <w:listItem w:displayText="Collaborates:  Building partnerships and working collaboratively with others to meet shared objectives" w:value="Collaborates:  Building partnerships and working collaboratively with others to meet shared objectives"/>
            <w:listItem w:displayText="Communicates effectively: Developing and delivering multi-mode communications that convey a clear understanding of the unique needs of different audiences" w:value="Communicates effectively: Developing and delivering multi-mode communications that convey a clear understanding of the unique needs of different audiences"/>
            <w:listItem w:displayText="Develops talent: Developing people to meet both their career goals and the organisation’s goals" w:value="Develops talent: Developing people to meet both their career goals and the organisation’s goals"/>
            <w:listItem w:displayText="Drives engagement: Creating a climate where people are motivated to do their best to help the organisation achieve its objectives" w:value="Drives engagement: Creating a climate where people are motivated to do their best to help the organisation achieve its objectives"/>
            <w:listItem w:displayText="Drives vision and purpose: Painting a compelling picture of the vision and strategy that motivates others to action" w:value="Drives vision and purpose: Painting a compelling picture of the vision and strategy that motivates others to action"/>
            <w:listItem w:displayText="Interpersonal savvy: Relating openly and comfortably with diverse groups of people" w:value="Interpersonal savvy: Relating openly and comfortably with diverse groups of people"/>
            <w:listItem w:displayText="Manages conflict:  Handling conflict situations effectively, with a minimum of noise" w:value="Manages conflict:  Handling conflict situations effectively, with a minimum of noise"/>
            <w:listItem w:displayText="Organisational savvy: Manoeuvring comfortably through complex policy, process, and people-related organisational dynamics" w:value="Organisational savvy: Manoeuvring comfortably through complex policy, process, and people-related organisational dynamics"/>
            <w:listItem w:displayText="Persuades: Using compelling arguments to gain the support and commitment of others" w:value="Persuades: Using compelling arguments to gain the support and commitment of others"/>
            <w:listItem w:displayText="Values differences: Recognising the value that different perspectives and cultures bring to an organisation" w:value="Values differences: Recognising the value that different perspectives and cultures bring to an organisation"/>
          </w:comboBox>
        </w:sdtPr>
        <w:sdtEndPr/>
        <w:sdtContent>
          <w:r w:rsidR="00594340">
            <w:t>Collaborates:  Building partnerships and working collaboratively with others to meet shared objectives</w:t>
          </w:r>
        </w:sdtContent>
      </w:sdt>
    </w:p>
    <w:p w14:paraId="7BA3FBE7" w14:textId="330244D6" w:rsidR="00943487" w:rsidRPr="00943487" w:rsidRDefault="00A32B14" w:rsidP="00943487">
      <w:pPr>
        <w:pStyle w:val="List"/>
      </w:pPr>
      <w:sdt>
        <w:sdtPr>
          <w:alias w:val="Competency number three"/>
          <w:tag w:val="Competency number three"/>
          <w:id w:val="296647217"/>
          <w:placeholder>
            <w:docPart w:val="715A5819164C45A1A19E534AB63E13BE"/>
          </w:placeholder>
          <w:comboBox>
            <w:listItem w:value="Choose an item."/>
            <w:listItem w:displayText="Attracts top talent: Attracting and selecting the best talent to meet current and future business needs" w:value="Attracts top talent: Attracting and selecting the best talent to meet current and future business needs"/>
            <w:listItem w:displayText="Builds effective teams: Building strong-identity teams that apply their diverse skills and perspectives to achieve common goals" w:value="Builds effective teams: Building strong-identity teams that apply their diverse skills and perspectives to achieve common goals"/>
            <w:listItem w:displayText="Builds networks: Effectively building formal and informal relationship networks inside and outside the organisation" w:value="Builds networks: Effectively building formal and informal relationship networks inside and outside the organisation"/>
            <w:listItem w:displayText="Collaborates:  Building partnerships and working collaboratively with others to meet shared objectives" w:value="Collaborates:  Building partnerships and working collaboratively with others to meet shared objectives"/>
            <w:listItem w:displayText="Communicates effectively: Developing and delivering multi-mode communications that convey a clear understanding of the unique needs of different audiences" w:value="Communicates effectively: Developing and delivering multi-mode communications that convey a clear understanding of the unique needs of different audiences"/>
            <w:listItem w:displayText="Develops talent: Developing people to meet both their career goals and the organisation’s goals" w:value="Develops talent: Developing people to meet both their career goals and the organisation’s goals"/>
            <w:listItem w:displayText="Drives engagement: Creating a climate where people are motivated to do their best to help the organisation achieve its objectives" w:value="Drives engagement: Creating a climate where people are motivated to do their best to help the organisation achieve its objectives"/>
            <w:listItem w:displayText="Drives vision and purpose: Painting a compelling picture of the vision and strategy that motivates others to action" w:value="Drives vision and purpose: Painting a compelling picture of the vision and strategy that motivates others to action"/>
            <w:listItem w:displayText="Interpersonal savvy: Relating openly and comfortably with diverse groups of people" w:value="Interpersonal savvy: Relating openly and comfortably with diverse groups of people"/>
            <w:listItem w:displayText="Manages conflict:  Handling conflict situations effectively, with a minimum of noise" w:value="Manages conflict:  Handling conflict situations effectively, with a minimum of noise"/>
            <w:listItem w:displayText="Organisational savvy: Manoeuvring comfortably through complex policy, process, and people-related organisational dynamics" w:value="Organisational savvy: Manoeuvring comfortably through complex policy, process, and people-related organisational dynamics"/>
            <w:listItem w:displayText="Persuades: Using compelling arguments to gain the support and commitment of others" w:value="Persuades: Using compelling arguments to gain the support and commitment of others"/>
            <w:listItem w:displayText="Values differences: Recognising the value that different perspectives and cultures bring to an organisation" w:value="Values differences: Recognising the value that different perspectives and cultures bring to an organisation"/>
          </w:comboBox>
        </w:sdtPr>
        <w:sdtEndPr/>
        <w:sdtContent>
          <w:r w:rsidR="00594340">
            <w:t>Interpersonal savvy: Relating openly and comfortably with diverse groups of people</w:t>
          </w:r>
        </w:sdtContent>
      </w:sdt>
    </w:p>
    <w:p w14:paraId="5D03D0CA" w14:textId="0D6C0D8A" w:rsidR="00943487" w:rsidRPr="002B4FCA" w:rsidRDefault="00943487" w:rsidP="004C0679">
      <w:pPr>
        <w:pStyle w:val="Heading3"/>
      </w:pPr>
      <w:r w:rsidRPr="00943487">
        <w:t xml:space="preserve">‘Self’ </w:t>
      </w:r>
      <w:r w:rsidRPr="002B4FCA">
        <w:t xml:space="preserve">competencies </w:t>
      </w:r>
      <w:r w:rsidR="002B4FCA">
        <w:t xml:space="preserve"> </w:t>
      </w:r>
    </w:p>
    <w:p w14:paraId="766DC998" w14:textId="1AA824EC" w:rsidR="00943487" w:rsidRPr="00943487" w:rsidRDefault="00A32B14" w:rsidP="00943487">
      <w:pPr>
        <w:pStyle w:val="List"/>
        <w:numPr>
          <w:ilvl w:val="0"/>
          <w:numId w:val="36"/>
        </w:numPr>
      </w:pPr>
      <w:sdt>
        <w:sdtPr>
          <w:alias w:val="Competency number one"/>
          <w:tag w:val="Competency number one"/>
          <w:id w:val="-633328940"/>
          <w:placeholder>
            <w:docPart w:val="B7497879AD8B44F9B0BD8F4A79508254"/>
          </w:placeholder>
          <w:comboBox>
            <w:listItem w:value="Choose an item."/>
            <w:listItem w:displayText="Being resilient: Rebounding from setbacks and adversity when facing difficult situations" w:value="Being resilient: Rebounding from setbacks and adversity when facing difficult situations"/>
            <w:listItem w:displayText="Courage:  Stepping up to address difficult issues, saying what needs to be said" w:value="Courage:  Stepping up to address difficult issues, saying what needs to be said"/>
            <w:listItem w:displayText="Demonstrates self-awareness: Using a combination of feedback and reflection to gain productive insight into personal strengths and weaknesses" w:value="Demonstrates self-awareness: Using a combination of feedback and reflection to gain productive insight into personal strengths and weaknesses"/>
            <w:listItem w:displayText="Instils trust: Gaining the confidence and trust of others through honesty, integrity, and authenticity" w:value="Instils trust: Gaining the confidence and trust of others through honesty, integrity, and authenticity"/>
            <w:listItem w:displayText="Manages ambiguity: Operating effectively, even when things are not certain or the way forward is not clear" w:value="Manages ambiguity: Operating effectively, even when things are not certain or the way forward is not clear"/>
            <w:listItem w:displayText="Nimble learning: Actively learning through experimentation when tackling new problems, using both successes and failures as learning fodder" w:value="Nimble learning: Actively learning through experimentation when tackling new problems, using both successes and failures as learning fodder"/>
            <w:listItem w:displayText="Self-development: Actively seeking new ways to grow and be challenged using both formal and informal development channels" w:value="Self-development: Actively seeking new ways to grow and be challenged using both formal and informal development channels"/>
            <w:listItem w:displayText="Situational adaptability: Adapting approach and demeanour in real time to match the shifting demands of different situations" w:value="Situational adaptability: Adapting approach and demeanour in real time to match the shifting demands of different situations"/>
          </w:comboBox>
        </w:sdtPr>
        <w:sdtEndPr/>
        <w:sdtContent>
          <w:r w:rsidR="00594340">
            <w:t>Self-development: Actively seeking new ways to grow and be challenged using both formal and informal development channels</w:t>
          </w:r>
        </w:sdtContent>
      </w:sdt>
    </w:p>
    <w:p w14:paraId="6CDBC1DB" w14:textId="0F102799" w:rsidR="00943487" w:rsidRPr="00943487" w:rsidRDefault="00A32B14" w:rsidP="00943487">
      <w:pPr>
        <w:pStyle w:val="List"/>
      </w:pPr>
      <w:sdt>
        <w:sdtPr>
          <w:alias w:val="Competency number two"/>
          <w:tag w:val="Competency number two"/>
          <w:id w:val="2035993456"/>
          <w:placeholder>
            <w:docPart w:val="6CD19D9BD1A0407781BD678A5067B447"/>
          </w:placeholder>
          <w:comboBox>
            <w:listItem w:value="Choose an item."/>
            <w:listItem w:displayText="Being resilient: Rebounding from setbacks and adversity when facing difficult situations" w:value="Being resilient: Rebounding from setbacks and adversity when facing difficult situations"/>
            <w:listItem w:displayText="Courage:  Stepping up to address difficult issues, saying what needs to be said" w:value="Courage:  Stepping up to address difficult issues, saying what needs to be said"/>
            <w:listItem w:displayText="Demonstrates self-awareness: Using a combination of feedback and reflection to gain productive insight into personal strengths and weaknesses" w:value="Demonstrates self-awareness: Using a combination of feedback and reflection to gain productive insight into personal strengths and weaknesses"/>
            <w:listItem w:displayText="Instils trust: Gaining the confidence and trust of others through honesty, integrity, and authenticity" w:value="Instils trust: Gaining the confidence and trust of others through honesty, integrity, and authenticity"/>
            <w:listItem w:displayText="Manages ambiguity: Operating effectively, even when things are not certain or the way forward is not clear" w:value="Manages ambiguity: Operating effectively, even when things are not certain or the way forward is not clear"/>
            <w:listItem w:displayText="Nimble learning: Actively learning through experimentation when tackling new problems, using both successes and failures as learning fodder" w:value="Nimble learning: Actively learning through experimentation when tackling new problems, using both successes and failures as learning fodder"/>
            <w:listItem w:displayText="Self-development: Actively seeking new ways to grow and be challenged using both formal and informal development channels" w:value="Self-development: Actively seeking new ways to grow and be challenged using both formal and informal development channels"/>
            <w:listItem w:displayText="Situational adaptability: Adapting approach and demeanour in real time to match the shifting demands of different situations" w:value="Situational adaptability: Adapting approach and demeanour in real time to match the shifting demands of different situations"/>
          </w:comboBox>
        </w:sdtPr>
        <w:sdtEndPr/>
        <w:sdtContent>
          <w:r w:rsidR="00594340">
            <w:t>Manages ambiguity: Operating effectively, even when things are not certain or the way forward is not clear</w:t>
          </w:r>
        </w:sdtContent>
      </w:sdt>
    </w:p>
    <w:p w14:paraId="48FBA4B5" w14:textId="368612CF" w:rsidR="00216470" w:rsidRPr="00216470" w:rsidRDefault="00A32B14" w:rsidP="00594340">
      <w:pPr>
        <w:pStyle w:val="List"/>
      </w:pPr>
      <w:sdt>
        <w:sdtPr>
          <w:alias w:val="Competency number three"/>
          <w:tag w:val="Competency number three"/>
          <w:id w:val="-1694759869"/>
          <w:placeholder>
            <w:docPart w:val="36599082F3CA47C9B142D0DEE929BFC9"/>
          </w:placeholder>
          <w:comboBox>
            <w:listItem w:value="Choose an item."/>
            <w:listItem w:displayText="Being resilient: Rebounding from setbacks and adversity when facing difficult situations" w:value="Being resilient: Rebounding from setbacks and adversity when facing difficult situations"/>
            <w:listItem w:displayText="Courage:  Stepping up to address difficult issues, saying what needs to be said" w:value="Courage:  Stepping up to address difficult issues, saying what needs to be said"/>
            <w:listItem w:displayText="Demonstrates self-awareness: Using a combination of feedback and reflection to gain productive insight into personal strengths and weaknesses" w:value="Demonstrates self-awareness: Using a combination of feedback and reflection to gain productive insight into personal strengths and weaknesses"/>
            <w:listItem w:displayText="Instils trust: Gaining the confidence and trust of others through honesty, integrity, and authenticity" w:value="Instils trust: Gaining the confidence and trust of others through honesty, integrity, and authenticity"/>
            <w:listItem w:displayText="Manages ambiguity: Operating effectively, even when things are not certain or the way forward is not clear" w:value="Manages ambiguity: Operating effectively, even when things are not certain or the way forward is not clear"/>
            <w:listItem w:displayText="Nimble learning: Actively learning through experimentation when tackling new problems, using both successes and failures as learning fodder" w:value="Nimble learning: Actively learning through experimentation when tackling new problems, using both successes and failures as learning fodder"/>
            <w:listItem w:displayText="Self-development: Actively seeking new ways to grow and be challenged using both formal and informal development channels" w:value="Self-development: Actively seeking new ways to grow and be challenged using both formal and informal development channels"/>
            <w:listItem w:displayText="Situational adaptability: Adapting approach and demeanour in real time to match the shifting demands of different situations" w:value="Situational adaptability: Adapting approach and demeanour in real time to match the shifting demands of different situations"/>
          </w:comboBox>
        </w:sdtPr>
        <w:sdtEndPr/>
        <w:sdtContent>
          <w:r w:rsidR="00594340">
            <w:t>Nimble learning: Actively learning through experimentation when tackling new problems, using both successes and failures as learning fodder</w:t>
          </w:r>
        </w:sdtContent>
      </w:sdt>
    </w:p>
    <w:sdt>
      <w:sdtPr>
        <w:id w:val="-848478670"/>
        <w:lock w:val="sdtContentLocked"/>
        <w:placeholder>
          <w:docPart w:val="2C5B43B838634038B2952AF885AA9378"/>
        </w:placeholder>
        <w:showingPlcHdr/>
        <w15:appearance w15:val="hidden"/>
      </w:sdtPr>
      <w:sdtEndPr/>
      <w:sdtContent>
        <w:p w14:paraId="78EAA052" w14:textId="77777777" w:rsidR="00283B16" w:rsidRDefault="00C21710" w:rsidP="00283B16">
          <w:pPr>
            <w:pStyle w:val="Heading2"/>
          </w:pPr>
          <w:r>
            <w:t>Other relevant information</w:t>
          </w:r>
        </w:p>
      </w:sdtContent>
    </w:sdt>
    <w:p w14:paraId="6EDC620A" w14:textId="77777777" w:rsidR="00283B16" w:rsidRDefault="00283B16" w:rsidP="00917BC3">
      <w:pPr>
        <w:pStyle w:val="ListBullet"/>
      </w:pPr>
      <w:r>
        <w:t>Travel to other work locations / sites may be required</w:t>
      </w:r>
    </w:p>
    <w:p w14:paraId="7004E2A6" w14:textId="0B17453D" w:rsidR="00545928" w:rsidRDefault="00545928" w:rsidP="00486FE2">
      <w:pPr>
        <w:pStyle w:val="ListBullet"/>
      </w:pPr>
      <w:r w:rsidRPr="00545928">
        <w:t xml:space="preserve">Budget: OPEX </w:t>
      </w:r>
      <w:r w:rsidR="00594340">
        <w:t>Nil</w:t>
      </w:r>
      <w:r>
        <w:t xml:space="preserve">, </w:t>
      </w:r>
      <w:r w:rsidRPr="00545928">
        <w:t xml:space="preserve">CAPEX </w:t>
      </w:r>
      <w:r w:rsidR="00594340">
        <w:t>Nil</w:t>
      </w:r>
      <w:r>
        <w:t xml:space="preserve"> </w:t>
      </w:r>
    </w:p>
    <w:p w14:paraId="0677DB6A" w14:textId="77777777" w:rsidR="003837AB" w:rsidRPr="00283B16" w:rsidRDefault="003837AB" w:rsidP="003837AB">
      <w:pPr>
        <w:spacing w:before="0" w:after="160" w:line="259" w:lineRule="auto"/>
      </w:pPr>
    </w:p>
    <w:sectPr w:rsidR="003837AB" w:rsidRPr="00283B16" w:rsidSect="004130D5">
      <w:footerReference w:type="default" r:id="rId22"/>
      <w:type w:val="continuous"/>
      <w:pgSz w:w="11906" w:h="16838" w:code="9"/>
      <w:pgMar w:top="1134" w:right="1134" w:bottom="1134" w:left="1134" w:header="850" w:footer="96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7E43B" w14:textId="77777777" w:rsidR="00A32B14" w:rsidRDefault="00A32B14" w:rsidP="00C760ED">
      <w:r>
        <w:separator/>
      </w:r>
    </w:p>
    <w:p w14:paraId="54CB571E" w14:textId="77777777" w:rsidR="00A32B14" w:rsidRDefault="00A32B14"/>
    <w:p w14:paraId="17D9EFC5" w14:textId="77777777" w:rsidR="00A32B14" w:rsidRDefault="00A32B14"/>
  </w:endnote>
  <w:endnote w:type="continuationSeparator" w:id="0">
    <w:p w14:paraId="2F568911" w14:textId="77777777" w:rsidR="00A32B14" w:rsidRDefault="00A32B14" w:rsidP="00C760ED">
      <w:r>
        <w:continuationSeparator/>
      </w:r>
    </w:p>
    <w:p w14:paraId="25D50B8C" w14:textId="77777777" w:rsidR="00A32B14" w:rsidRDefault="00A32B14"/>
    <w:p w14:paraId="7928C070" w14:textId="77777777" w:rsidR="00A32B14" w:rsidRDefault="00A32B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96128" w14:textId="2650305C" w:rsidR="00D366F0" w:rsidRDefault="00A32B14" w:rsidP="00D366F0">
    <w:pPr>
      <w:pStyle w:val="FooterLeft"/>
      <w:framePr w:wrap="around"/>
    </w:pPr>
    <w:sdt>
      <w:sdtPr>
        <w:alias w:val="Publish Date"/>
        <w:tag w:val=""/>
        <w:id w:val="441193256"/>
        <w:placeholder>
          <w:docPart w:val="D496A24EABD942EC944E61428E4774D0"/>
        </w:placeholder>
        <w:dataBinding w:prefixMappings="xmlns:ns0='http://schemas.microsoft.com/office/2006/coverPageProps' " w:xpath="/ns0:CoverPageProperties[1]/ns0:PublishDate[1]" w:storeItemID="{55AF091B-3C7A-41E3-B477-F2FDAA23CFDA}"/>
        <w:date w:fullDate="2026-09-01T00:00:00Z">
          <w:dateFormat w:val="d/MM/yyyy"/>
          <w:lid w:val="en-AU"/>
          <w:storeMappedDataAs w:val="dateTime"/>
          <w:calendar w:val="gregorian"/>
        </w:date>
      </w:sdtPr>
      <w:sdtEndPr/>
      <w:sdtContent>
        <w:r w:rsidR="00A812AF">
          <w:t>1/09/2026</w:t>
        </w:r>
      </w:sdtContent>
    </w:sdt>
    <w:r w:rsidR="00D366F0">
      <w:tab/>
    </w:r>
    <w:sdt>
      <w:sdtPr>
        <w:alias w:val="Title"/>
        <w:tag w:val=""/>
        <w:id w:val="661972879"/>
        <w:placeholder>
          <w:docPart w:val="8BDE4F77299248A4A987B1BAA41E537D"/>
        </w:placeholder>
        <w:dataBinding w:prefixMappings="xmlns:ns0='http://purl.org/dc/elements/1.1/' xmlns:ns1='http://schemas.openxmlformats.org/package/2006/metadata/core-properties' " w:xpath="/ns1:coreProperties[1]/ns0:title[1]" w:storeItemID="{6C3C8BC8-F283-45AE-878A-BAB7291924A1}"/>
        <w:text/>
      </w:sdtPr>
      <w:sdtEndPr/>
      <w:sdtContent>
        <w:r w:rsidR="00A812AF">
          <w:t>Asset Management Engineer - Lines</w:t>
        </w:r>
      </w:sdtContent>
    </w:sdt>
  </w:p>
  <w:p w14:paraId="6110EE68" w14:textId="77777777" w:rsidR="00D366F0" w:rsidRPr="0042508F" w:rsidRDefault="00D366F0" w:rsidP="00D366F0">
    <w:pPr>
      <w:pStyle w:val="FooterRight"/>
      <w:framePr w:wrap="around"/>
    </w:pPr>
    <w:r>
      <w:t xml:space="preserve"> </w:t>
    </w:r>
    <w:r>
      <w:fldChar w:fldCharType="begin"/>
    </w:r>
    <w:r>
      <w:instrText>PAGE   \* MERGEFORMAT</w:instrText>
    </w:r>
    <w:r>
      <w:fldChar w:fldCharType="separate"/>
    </w:r>
    <w:r>
      <w:t>2</w:t>
    </w:r>
    <w:r>
      <w:fldChar w:fldCharType="end"/>
    </w:r>
  </w:p>
  <w:p w14:paraId="6196F26E" w14:textId="77777777" w:rsidR="00343F7F" w:rsidRPr="00D366F0" w:rsidRDefault="00D366F0" w:rsidP="00D366F0">
    <w:pPr>
      <w:pStyle w:val="Footer"/>
    </w:pPr>
    <w:r>
      <w:rPr>
        <w:noProof/>
      </w:rPr>
      <mc:AlternateContent>
        <mc:Choice Requires="wps">
          <w:drawing>
            <wp:anchor distT="0" distB="0" distL="114300" distR="114300" simplePos="0" relativeHeight="251661312" behindDoc="0" locked="1" layoutInCell="1" allowOverlap="1" wp14:anchorId="37FB6E0E" wp14:editId="43B9D5D1">
              <wp:simplePos x="0" y="0"/>
              <wp:positionH relativeFrom="page">
                <wp:align>left</wp:align>
              </wp:positionH>
              <wp:positionV relativeFrom="page">
                <wp:align>bottom</wp:align>
              </wp:positionV>
              <wp:extent cx="720000" cy="1080000"/>
              <wp:effectExtent l="0" t="0" r="4445" b="6350"/>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2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58E17" id="Rectangle 1" o:spid="_x0000_s1026" style="position:absolute;margin-left:0;margin-top:0;width:56.7pt;height:85.05pt;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SNiwIAAIoFAAAOAAAAZHJzL2Uyb0RvYy54bWysVMFu2zAMvQ/YPwi6r3aKduuMOkWQosOA&#10;oC3aDj0rshQLk0VNUuJkXz9Kst2sK3YYdhFEkXwkn0heXu07TXbCeQWmprOTkhJhODTKbGr67enm&#10;wwUlPjDTMA1G1PQgPL2av3932dtKnEILuhGOIIjxVW9r2oZgq6LwvBUd8ydghUGlBNexgKLbFI1j&#10;PaJ3ujgty49FD66xDrjwHl+vs5LOE76Ugoc7Kb0IRNcUcwvpdOlcx7OYX7Jq45htFR/SYP+QRceU&#10;waAT1DULjGyd+gOqU9yBBxlOOHQFSKm4SDVgNbPyVTWPLbMi1YLkeDvR5P8fLL/dPdp7F1P3dgX8&#10;uycGli0zG7HwFunDT40kFb311WQcBT+47aXrojvWQvaJ2MNErNgHwvHxE35VifRzVM3KiyREUFaN&#10;3tb58EVAR+Klpg4jJz7ZbuVDNh1NUq6gVXOjtE5CbBax1I7sGH7zepMzxoqOrbSJtgaiVwaML6mu&#10;XEoqKhy0iHbaPAhJVIPJn6ZEUke+BGGcCxNmWdWyRuTY50elTR6p0AQYkSXGn7AHgN8LGLFzloN9&#10;dBWpoSfn8m+JZefJI0UGEybnThlwbwForGqInO1HkjI1kaU1NId7RxzkcfKW3yj8thXz4Z45nB/8&#10;atwJ4Q4PqaGvKQw3SlpwP996j/bY1qilpMd5rKn/sWVOUKK/Gmz4z7OzszjASTg7x46ixB1r1sca&#10;s+2WgL0ww+1jebpG+6DHq3TQPePqWMSoqGKGY+ya8uBGYRnynsDlw8VikcxwaC0LK/NoeQSPrMa2&#10;fNo/M2eH3g3Y9bcwzi6rXrVwto2eBhbbAFKl/n7hdeAbBz41zrCc4kY5lpPVywqd/wIAAP//AwBQ&#10;SwMEFAAGAAgAAAAhAN7Er1fdAAAABQEAAA8AAABkcnMvZG93bnJldi54bWxMj8FOwzAQRO9I/Qdr&#10;K3FB1AlGgEKcqkVC6oUDpUIc3XiJrcbrKHaTtF+PywUuq1nNauZtuZxcywbsg/UkIV9kwJBqry01&#10;EnYfr7dPwEJUpFXrCSWcMMCyml2VqtB+pHcctrFhKYRCoSSYGLuC81AbdCosfIeUvG/fOxXT2jdc&#10;92pM4a7ld1n2wJ2ylBqM6vDFYH3YHp2Et5MQm+FGHMadFY0986/1p/FSXs+n1TOwiFP8O4YLfkKH&#10;KjHt/ZF0YK2E9Ej8nRcvF/fA9kk8ZjnwquT/6asfAAAA//8DAFBLAQItABQABgAIAAAAIQC2gziS&#10;/gAAAOEBAAATAAAAAAAAAAAAAAAAAAAAAABbQ29udGVudF9UeXBlc10ueG1sUEsBAi0AFAAGAAgA&#10;AAAhADj9If/WAAAAlAEAAAsAAAAAAAAAAAAAAAAALwEAAF9yZWxzLy5yZWxzUEsBAi0AFAAGAAgA&#10;AAAhAJzD9I2LAgAAigUAAA4AAAAAAAAAAAAAAAAALgIAAGRycy9lMm9Eb2MueG1sUEsBAi0AFAAG&#10;AAgAAAAhAN7Er1fdAAAABQEAAA8AAAAAAAAAAAAAAAAA5QQAAGRycy9kb3ducmV2LnhtbFBLBQYA&#10;AAAABAAEAPMAAADvBQAAAAA=&#10;" fillcolor="white [3212]" stroked="f" strokeweight="1pt">
              <o:lock v:ext="edit" aspectratio="t"/>
              <w10:wrap anchorx="page" anchory="page"/>
              <w10:anchorlock/>
            </v:rect>
          </w:pict>
        </mc:Fallback>
      </mc:AlternateContent>
    </w:r>
    <w:r>
      <w:rPr>
        <w:noProof/>
      </w:rPr>
      <mc:AlternateContent>
        <mc:Choice Requires="wps">
          <w:drawing>
            <wp:anchor distT="0" distB="0" distL="114300" distR="114300" simplePos="0" relativeHeight="251660288" behindDoc="0" locked="1" layoutInCell="1" allowOverlap="1" wp14:anchorId="4B4C9EBF" wp14:editId="5572EDD6">
              <wp:simplePos x="0" y="0"/>
              <wp:positionH relativeFrom="page">
                <wp:align>right</wp:align>
              </wp:positionH>
              <wp:positionV relativeFrom="page">
                <wp:align>bottom</wp:align>
              </wp:positionV>
              <wp:extent cx="720000" cy="1080000"/>
              <wp:effectExtent l="0" t="0" r="4445" b="6350"/>
              <wp:wrapNone/>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2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9C385" id="Rectangle 2" o:spid="_x0000_s1026" style="position:absolute;margin-left:5.5pt;margin-top:0;width:56.7pt;height:85.05pt;z-index:25166028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SNiwIAAIoFAAAOAAAAZHJzL2Uyb0RvYy54bWysVMFu2zAMvQ/YPwi6r3aKduuMOkWQosOA&#10;oC3aDj0rshQLk0VNUuJkXz9Kst2sK3YYdhFEkXwkn0heXu07TXbCeQWmprOTkhJhODTKbGr67enm&#10;wwUlPjDTMA1G1PQgPL2av3932dtKnEILuhGOIIjxVW9r2oZgq6LwvBUd8ydghUGlBNexgKLbFI1j&#10;PaJ3ujgty49FD66xDrjwHl+vs5LOE76Ugoc7Kb0IRNcUcwvpdOlcx7OYX7Jq45htFR/SYP+QRceU&#10;waAT1DULjGyd+gOqU9yBBxlOOHQFSKm4SDVgNbPyVTWPLbMi1YLkeDvR5P8fLL/dPdp7F1P3dgX8&#10;uycGli0zG7HwFunDT40kFb311WQcBT+47aXrojvWQvaJ2MNErNgHwvHxE35VifRzVM3KiyREUFaN&#10;3tb58EVAR+Klpg4jJz7ZbuVDNh1NUq6gVXOjtE5CbBax1I7sGH7zepMzxoqOrbSJtgaiVwaML6mu&#10;XEoqKhy0iHbaPAhJVIPJn6ZEUke+BGGcCxNmWdWyRuTY50elTR6p0AQYkSXGn7AHgN8LGLFzloN9&#10;dBWpoSfn8m+JZefJI0UGEybnThlwbwForGqInO1HkjI1kaU1NId7RxzkcfKW3yj8thXz4Z45nB/8&#10;atwJ4Q4PqaGvKQw3SlpwP996j/bY1qilpMd5rKn/sWVOUKK/Gmz4z7OzszjASTg7x46ixB1r1sca&#10;s+2WgL0ww+1jebpG+6DHq3TQPePqWMSoqGKGY+ya8uBGYRnynsDlw8VikcxwaC0LK/NoeQSPrMa2&#10;fNo/M2eH3g3Y9bcwzi6rXrVwto2eBhbbAFKl/n7hdeAbBz41zrCc4kY5lpPVywqd/wIAAP//AwBQ&#10;SwMEFAAGAAgAAAAhAN7Er1fdAAAABQEAAA8AAABkcnMvZG93bnJldi54bWxMj8FOwzAQRO9I/Qdr&#10;K3FB1AlGgEKcqkVC6oUDpUIc3XiJrcbrKHaTtF+PywUuq1nNauZtuZxcywbsg/UkIV9kwJBqry01&#10;EnYfr7dPwEJUpFXrCSWcMMCyml2VqtB+pHcctrFhKYRCoSSYGLuC81AbdCosfIeUvG/fOxXT2jdc&#10;92pM4a7ld1n2wJ2ylBqM6vDFYH3YHp2Et5MQm+FGHMadFY0986/1p/FSXs+n1TOwiFP8O4YLfkKH&#10;KjHt/ZF0YK2E9Ej8nRcvF/fA9kk8ZjnwquT/6asfAAAA//8DAFBLAQItABQABgAIAAAAIQC2gziS&#10;/gAAAOEBAAATAAAAAAAAAAAAAAAAAAAAAABbQ29udGVudF9UeXBlc10ueG1sUEsBAi0AFAAGAAgA&#10;AAAhADj9If/WAAAAlAEAAAsAAAAAAAAAAAAAAAAALwEAAF9yZWxzLy5yZWxzUEsBAi0AFAAGAAgA&#10;AAAhAJzD9I2LAgAAigUAAA4AAAAAAAAAAAAAAAAALgIAAGRycy9lMm9Eb2MueG1sUEsBAi0AFAAG&#10;AAgAAAAhAN7Er1fdAAAABQEAAA8AAAAAAAAAAAAAAAAA5QQAAGRycy9kb3ducmV2LnhtbFBLBQYA&#10;AAAABAAEAPMAAADvBQAAAAA=&#10;" fillcolor="white [3212]" stroked="f" strokeweight="1pt">
              <o:lock v:ext="edit" aspectratio="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E2658" w14:textId="77777777" w:rsidR="00A32B14" w:rsidRDefault="00A32B14" w:rsidP="00C760ED">
      <w:r>
        <w:separator/>
      </w:r>
    </w:p>
    <w:p w14:paraId="72F1F254" w14:textId="77777777" w:rsidR="00A32B14" w:rsidRDefault="00A32B14"/>
    <w:p w14:paraId="46EA842A" w14:textId="77777777" w:rsidR="00A32B14" w:rsidRDefault="00A32B14"/>
  </w:footnote>
  <w:footnote w:type="continuationSeparator" w:id="0">
    <w:p w14:paraId="16ED5C30" w14:textId="77777777" w:rsidR="00A32B14" w:rsidRDefault="00A32B14" w:rsidP="00C760ED">
      <w:r>
        <w:continuationSeparator/>
      </w:r>
    </w:p>
    <w:p w14:paraId="2AF6526A" w14:textId="77777777" w:rsidR="00A32B14" w:rsidRDefault="00A32B14"/>
    <w:p w14:paraId="46C47018" w14:textId="77777777" w:rsidR="00A32B14" w:rsidRDefault="00A32B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888430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EF82E7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48EFE5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568850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ABAED5AA"/>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B06246B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22D3949"/>
    <w:multiLevelType w:val="multilevel"/>
    <w:tmpl w:val="E702D070"/>
    <w:numStyleLink w:val="Appendix"/>
  </w:abstractNum>
  <w:abstractNum w:abstractNumId="7" w15:restartNumberingAfterBreak="0">
    <w:nsid w:val="02360DF9"/>
    <w:multiLevelType w:val="multilevel"/>
    <w:tmpl w:val="E702D070"/>
    <w:styleLink w:val="Appendix"/>
    <w:lvl w:ilvl="0">
      <w:start w:val="1"/>
      <w:numFmt w:val="upperLetter"/>
      <w:pStyle w:val="AppendixHeading1"/>
      <w:lvlText w:val="%1"/>
      <w:lvlJc w:val="left"/>
      <w:pPr>
        <w:ind w:left="-1418" w:hanging="567"/>
      </w:pPr>
      <w:rPr>
        <w:rFonts w:hint="default"/>
      </w:rPr>
    </w:lvl>
    <w:lvl w:ilvl="1">
      <w:start w:val="1"/>
      <w:numFmt w:val="decimal"/>
      <w:pStyle w:val="AppendixHeading2"/>
      <w:lvlText w:val="%1.%2"/>
      <w:lvlJc w:val="left"/>
      <w:pPr>
        <w:ind w:left="851" w:hanging="851"/>
      </w:pPr>
      <w:rPr>
        <w:rFonts w:hint="default"/>
      </w:rPr>
    </w:lvl>
    <w:lvl w:ilvl="2">
      <w:start w:val="1"/>
      <w:numFmt w:val="decimal"/>
      <w:pStyle w:val="AppendixHeading3"/>
      <w:lvlText w:val="%1.%2.%3"/>
      <w:lvlJc w:val="left"/>
      <w:pPr>
        <w:ind w:left="851" w:hanging="851"/>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4805903"/>
    <w:multiLevelType w:val="multilevel"/>
    <w:tmpl w:val="67BE7276"/>
    <w:numStyleLink w:val="Numbering"/>
  </w:abstractNum>
  <w:abstractNum w:abstractNumId="9" w15:restartNumberingAfterBreak="0">
    <w:nsid w:val="04950458"/>
    <w:multiLevelType w:val="multilevel"/>
    <w:tmpl w:val="E702D070"/>
    <w:numStyleLink w:val="Appendix"/>
  </w:abstractNum>
  <w:abstractNum w:abstractNumId="10" w15:restartNumberingAfterBreak="0">
    <w:nsid w:val="05B6395D"/>
    <w:multiLevelType w:val="multilevel"/>
    <w:tmpl w:val="4F78281C"/>
    <w:numStyleLink w:val="LetteredList"/>
  </w:abstractNum>
  <w:abstractNum w:abstractNumId="11" w15:restartNumberingAfterBreak="0">
    <w:nsid w:val="0E406C86"/>
    <w:multiLevelType w:val="multilevel"/>
    <w:tmpl w:val="E0E07A8C"/>
    <w:numStyleLink w:val="HeadingList"/>
  </w:abstractNum>
  <w:abstractNum w:abstractNumId="12" w15:restartNumberingAfterBreak="0">
    <w:nsid w:val="0F6F37EA"/>
    <w:multiLevelType w:val="multilevel"/>
    <w:tmpl w:val="67BE7276"/>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3" w15:restartNumberingAfterBreak="0">
    <w:nsid w:val="0FA42BB3"/>
    <w:multiLevelType w:val="multilevel"/>
    <w:tmpl w:val="3D7ACA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58B39BE"/>
    <w:multiLevelType w:val="multilevel"/>
    <w:tmpl w:val="E0E07A8C"/>
    <w:numStyleLink w:val="HeadingList"/>
  </w:abstractNum>
  <w:abstractNum w:abstractNumId="15" w15:restartNumberingAfterBreak="0">
    <w:nsid w:val="16155739"/>
    <w:multiLevelType w:val="multilevel"/>
    <w:tmpl w:val="4F78281C"/>
    <w:styleLink w:val="LetteredList"/>
    <w:lvl w:ilvl="0">
      <w:start w:val="1"/>
      <w:numFmt w:val="decimal"/>
      <w:pStyle w:val="List"/>
      <w:lvlText w:val="%1."/>
      <w:lvlJc w:val="left"/>
      <w:pPr>
        <w:ind w:left="284" w:hanging="284"/>
      </w:pPr>
      <w:rPr>
        <w:rFonts w:hint="default"/>
      </w:rPr>
    </w:lvl>
    <w:lvl w:ilvl="1">
      <w:start w:val="1"/>
      <w:numFmt w:val="lowerRoman"/>
      <w:pStyle w:val="List2"/>
      <w:lvlText w:val="%2."/>
      <w:lvlJc w:val="left"/>
      <w:pPr>
        <w:ind w:left="567" w:hanging="283"/>
      </w:pPr>
      <w:rPr>
        <w:rFonts w:hint="default"/>
      </w:rPr>
    </w:lvl>
    <w:lvl w:ilvl="2">
      <w:start w:val="1"/>
      <w:numFmt w:val="decimal"/>
      <w:pStyle w:val="List3"/>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84B33A2"/>
    <w:multiLevelType w:val="multilevel"/>
    <w:tmpl w:val="73EA519A"/>
    <w:lvl w:ilvl="0">
      <w:start w:val="1"/>
      <w:numFmt w:val="decimal"/>
      <w:lvlText w:val="%1."/>
      <w:lvlJc w:val="left"/>
      <w:pPr>
        <w:ind w:left="-1418"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7E12DD3"/>
    <w:multiLevelType w:val="hybridMultilevel"/>
    <w:tmpl w:val="BAA24E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8622618"/>
    <w:multiLevelType w:val="hybridMultilevel"/>
    <w:tmpl w:val="1542C4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7154FE"/>
    <w:multiLevelType w:val="multilevel"/>
    <w:tmpl w:val="8CB8F5CA"/>
    <w:numStyleLink w:val="Bullets"/>
  </w:abstractNum>
  <w:abstractNum w:abstractNumId="20" w15:restartNumberingAfterBreak="0">
    <w:nsid w:val="51974BF5"/>
    <w:multiLevelType w:val="multilevel"/>
    <w:tmpl w:val="E0E07A8C"/>
    <w:styleLink w:val="HeadingList"/>
    <w:lvl w:ilvl="0">
      <w:start w:val="1"/>
      <w:numFmt w:val="decimal"/>
      <w:lvlText w:val="%1."/>
      <w:lvlJc w:val="left"/>
      <w:pPr>
        <w:ind w:left="567" w:hanging="567"/>
      </w:pPr>
      <w:rPr>
        <w:rFonts w:hint="default"/>
      </w:rPr>
    </w:lvl>
    <w:lvl w:ilvl="1">
      <w:start w:val="1"/>
      <w:numFmt w:val="decimal"/>
      <w:pStyle w:val="Heading2-Numbered"/>
      <w:lvlText w:val="%2."/>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6345B36"/>
    <w:multiLevelType w:val="hybridMultilevel"/>
    <w:tmpl w:val="305801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BF93AFC"/>
    <w:multiLevelType w:val="hybridMultilevel"/>
    <w:tmpl w:val="33F824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0E1502C"/>
    <w:multiLevelType w:val="multilevel"/>
    <w:tmpl w:val="8CB8F5CA"/>
    <w:styleLink w:val="Bullets"/>
    <w:lvl w:ilvl="0">
      <w:start w:val="1"/>
      <w:numFmt w:val="bullet"/>
      <w:pStyle w:val="ListBullet"/>
      <w:lvlText w:val="•"/>
      <w:lvlJc w:val="left"/>
      <w:pPr>
        <w:ind w:left="284" w:hanging="284"/>
      </w:pPr>
      <w:rPr>
        <w:rFonts w:ascii="Calibri" w:hAnsi="Calibri" w:hint="default"/>
        <w:color w:val="auto"/>
      </w:rPr>
    </w:lvl>
    <w:lvl w:ilvl="1">
      <w:start w:val="1"/>
      <w:numFmt w:val="bullet"/>
      <w:pStyle w:val="ListBullet2"/>
      <w:lvlText w:val="◦"/>
      <w:lvlJc w:val="left"/>
      <w:pPr>
        <w:ind w:left="567" w:hanging="283"/>
      </w:pPr>
      <w:rPr>
        <w:rFonts w:ascii="Calibri" w:hAnsi="Calibri" w:hint="default"/>
        <w:color w:val="auto"/>
      </w:rPr>
    </w:lvl>
    <w:lvl w:ilvl="2">
      <w:start w:val="1"/>
      <w:numFmt w:val="bullet"/>
      <w:pStyle w:val="ListBullet3"/>
      <w:lvlText w:val="•"/>
      <w:lvlJc w:val="left"/>
      <w:pPr>
        <w:ind w:left="851" w:hanging="284"/>
      </w:pPr>
      <w:rPr>
        <w:rFonts w:ascii="Calibri" w:hAnsi="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4" w15:restartNumberingAfterBreak="0">
    <w:nsid w:val="61030CDA"/>
    <w:multiLevelType w:val="multilevel"/>
    <w:tmpl w:val="E0E07A8C"/>
    <w:numStyleLink w:val="HeadingList"/>
  </w:abstractNum>
  <w:abstractNum w:abstractNumId="25" w15:restartNumberingAfterBreak="0">
    <w:nsid w:val="69DB52EB"/>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E336DF5"/>
    <w:multiLevelType w:val="multilevel"/>
    <w:tmpl w:val="E0E07A8C"/>
    <w:numStyleLink w:val="HeadingList"/>
  </w:abstractNum>
  <w:abstractNum w:abstractNumId="27" w15:restartNumberingAfterBreak="0">
    <w:nsid w:val="7172622D"/>
    <w:multiLevelType w:val="hybridMultilevel"/>
    <w:tmpl w:val="400450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6044FA3"/>
    <w:multiLevelType w:val="multilevel"/>
    <w:tmpl w:val="B2CE30E4"/>
    <w:styleLink w:val="ChapterNumbers"/>
    <w:lvl w:ilvl="0">
      <w:start w:val="1"/>
      <w:numFmt w:val="decimal"/>
      <w:lvlText w:val="%1"/>
      <w:lvlJc w:val="left"/>
      <w:pPr>
        <w:ind w:left="567" w:hanging="567"/>
      </w:pPr>
      <w:rPr>
        <w:rFonts w:hint="default"/>
      </w:rPr>
    </w:lvl>
    <w:lvl w:ilvl="1">
      <w:start w:val="1"/>
      <w:numFmt w:val="decimal"/>
      <w:lvlText w:val="%2."/>
      <w:lvlJc w:val="left"/>
      <w:pPr>
        <w:ind w:left="-1418" w:hanging="567"/>
      </w:pPr>
      <w:rPr>
        <w:rFonts w:hint="default"/>
      </w:rPr>
    </w:lvl>
    <w:lvl w:ilvl="2">
      <w:start w:val="1"/>
      <w:numFmt w:val="decimal"/>
      <w:lvlText w:val="%2.%3"/>
      <w:lvlJc w:val="left"/>
      <w:pPr>
        <w:ind w:left="680" w:hanging="680"/>
      </w:pPr>
      <w:rPr>
        <w:rFonts w:hint="default"/>
      </w:rPr>
    </w:lvl>
    <w:lvl w:ilvl="3">
      <w:start w:val="1"/>
      <w:numFmt w:val="decimal"/>
      <w:lvlText w:val="%2.%3.%4"/>
      <w:lvlJc w:val="left"/>
      <w:pPr>
        <w:ind w:left="680" w:hanging="68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A4B5CC8"/>
    <w:multiLevelType w:val="multilevel"/>
    <w:tmpl w:val="B2CE30E4"/>
    <w:numStyleLink w:val="ChapterNumbers"/>
  </w:abstractNum>
  <w:num w:numId="1" w16cid:durableId="236670348">
    <w:abstractNumId w:val="23"/>
  </w:num>
  <w:num w:numId="2" w16cid:durableId="1729837282">
    <w:abstractNumId w:val="12"/>
  </w:num>
  <w:num w:numId="3" w16cid:durableId="675696111">
    <w:abstractNumId w:val="15"/>
  </w:num>
  <w:num w:numId="4" w16cid:durableId="2080327296">
    <w:abstractNumId w:val="28"/>
  </w:num>
  <w:num w:numId="5" w16cid:durableId="1142040412">
    <w:abstractNumId w:val="19"/>
  </w:num>
  <w:num w:numId="6" w16cid:durableId="718284138">
    <w:abstractNumId w:val="8"/>
  </w:num>
  <w:num w:numId="7" w16cid:durableId="2085253976">
    <w:abstractNumId w:val="10"/>
  </w:num>
  <w:num w:numId="8" w16cid:durableId="91824200">
    <w:abstractNumId w:val="7"/>
  </w:num>
  <w:num w:numId="9" w16cid:durableId="1405837242">
    <w:abstractNumId w:val="9"/>
  </w:num>
  <w:num w:numId="10" w16cid:durableId="883061485">
    <w:abstractNumId w:val="6"/>
  </w:num>
  <w:num w:numId="11" w16cid:durableId="453257327">
    <w:abstractNumId w:val="16"/>
  </w:num>
  <w:num w:numId="12" w16cid:durableId="140541236">
    <w:abstractNumId w:val="4"/>
  </w:num>
  <w:num w:numId="13" w16cid:durableId="607276097">
    <w:abstractNumId w:val="1"/>
  </w:num>
  <w:num w:numId="14" w16cid:durableId="2072651293">
    <w:abstractNumId w:val="0"/>
  </w:num>
  <w:num w:numId="15" w16cid:durableId="1577327177">
    <w:abstractNumId w:val="29"/>
  </w:num>
  <w:num w:numId="16" w16cid:durableId="320239742">
    <w:abstractNumId w:val="25"/>
  </w:num>
  <w:num w:numId="17" w16cid:durableId="1430731753">
    <w:abstractNumId w:val="20"/>
  </w:num>
  <w:num w:numId="18" w16cid:durableId="1630941045">
    <w:abstractNumId w:val="14"/>
  </w:num>
  <w:num w:numId="19" w16cid:durableId="1405177406">
    <w:abstractNumId w:val="11"/>
  </w:num>
  <w:num w:numId="20" w16cid:durableId="1196235018">
    <w:abstractNumId w:val="24"/>
  </w:num>
  <w:num w:numId="21" w16cid:durableId="151993469">
    <w:abstractNumId w:val="26"/>
  </w:num>
  <w:num w:numId="22" w16cid:durableId="181625567">
    <w:abstractNumId w:val="5"/>
  </w:num>
  <w:num w:numId="23" w16cid:durableId="664474470">
    <w:abstractNumId w:val="3"/>
  </w:num>
  <w:num w:numId="24" w16cid:durableId="1962029602">
    <w:abstractNumId w:val="2"/>
  </w:num>
  <w:num w:numId="25" w16cid:durableId="10521933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10053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62766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24894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21866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351559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87965696">
    <w:abstractNumId w:val="13"/>
  </w:num>
  <w:num w:numId="32" w16cid:durableId="1646666685">
    <w:abstractNumId w:val="18"/>
  </w:num>
  <w:num w:numId="33" w16cid:durableId="375008607">
    <w:abstractNumId w:val="27"/>
  </w:num>
  <w:num w:numId="34" w16cid:durableId="1379545750">
    <w:abstractNumId w:val="17"/>
  </w:num>
  <w:num w:numId="35" w16cid:durableId="1701196873">
    <w:abstractNumId w:val="22"/>
  </w:num>
  <w:num w:numId="36" w16cid:durableId="10079049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3840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133868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69852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38603035">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650"/>
    <w:rsid w:val="0001328B"/>
    <w:rsid w:val="00013B54"/>
    <w:rsid w:val="000211AC"/>
    <w:rsid w:val="000300AF"/>
    <w:rsid w:val="00033C9E"/>
    <w:rsid w:val="00037D08"/>
    <w:rsid w:val="000414FB"/>
    <w:rsid w:val="00042797"/>
    <w:rsid w:val="000430A5"/>
    <w:rsid w:val="00052CBA"/>
    <w:rsid w:val="00054390"/>
    <w:rsid w:val="000724AE"/>
    <w:rsid w:val="0007549B"/>
    <w:rsid w:val="0007663C"/>
    <w:rsid w:val="0008037D"/>
    <w:rsid w:val="0008039D"/>
    <w:rsid w:val="00082B4A"/>
    <w:rsid w:val="00084FE6"/>
    <w:rsid w:val="00085B4B"/>
    <w:rsid w:val="00091D13"/>
    <w:rsid w:val="00093B1F"/>
    <w:rsid w:val="000A2707"/>
    <w:rsid w:val="000A2B32"/>
    <w:rsid w:val="000A3801"/>
    <w:rsid w:val="000A63F5"/>
    <w:rsid w:val="000A6BFB"/>
    <w:rsid w:val="000B497F"/>
    <w:rsid w:val="000B5A4B"/>
    <w:rsid w:val="000C2F73"/>
    <w:rsid w:val="000E66E9"/>
    <w:rsid w:val="000E722F"/>
    <w:rsid w:val="000E723F"/>
    <w:rsid w:val="000F2A70"/>
    <w:rsid w:val="000F39D4"/>
    <w:rsid w:val="000F5DE1"/>
    <w:rsid w:val="000F70AB"/>
    <w:rsid w:val="00103458"/>
    <w:rsid w:val="00112E8F"/>
    <w:rsid w:val="00120EDA"/>
    <w:rsid w:val="001268BC"/>
    <w:rsid w:val="00130F38"/>
    <w:rsid w:val="001371E0"/>
    <w:rsid w:val="001438A3"/>
    <w:rsid w:val="00144588"/>
    <w:rsid w:val="00160D2C"/>
    <w:rsid w:val="001612A6"/>
    <w:rsid w:val="001644A6"/>
    <w:rsid w:val="00170F41"/>
    <w:rsid w:val="00172CC6"/>
    <w:rsid w:val="00173282"/>
    <w:rsid w:val="00185B1D"/>
    <w:rsid w:val="00190DF7"/>
    <w:rsid w:val="00194427"/>
    <w:rsid w:val="001A0D77"/>
    <w:rsid w:val="001A77F2"/>
    <w:rsid w:val="001C2B31"/>
    <w:rsid w:val="001C7835"/>
    <w:rsid w:val="001C7B82"/>
    <w:rsid w:val="001D166E"/>
    <w:rsid w:val="001D1D8E"/>
    <w:rsid w:val="001F013E"/>
    <w:rsid w:val="001F13C1"/>
    <w:rsid w:val="001F446D"/>
    <w:rsid w:val="001F4E91"/>
    <w:rsid w:val="00204098"/>
    <w:rsid w:val="00204598"/>
    <w:rsid w:val="0021188D"/>
    <w:rsid w:val="0021403C"/>
    <w:rsid w:val="00216470"/>
    <w:rsid w:val="00216DB1"/>
    <w:rsid w:val="00217370"/>
    <w:rsid w:val="00221AB7"/>
    <w:rsid w:val="00226C5C"/>
    <w:rsid w:val="00230613"/>
    <w:rsid w:val="00236DCD"/>
    <w:rsid w:val="002418D2"/>
    <w:rsid w:val="00246435"/>
    <w:rsid w:val="0024680E"/>
    <w:rsid w:val="00246BCF"/>
    <w:rsid w:val="0025524F"/>
    <w:rsid w:val="002618E0"/>
    <w:rsid w:val="00261A7E"/>
    <w:rsid w:val="00265DC5"/>
    <w:rsid w:val="00270834"/>
    <w:rsid w:val="002736F6"/>
    <w:rsid w:val="00277325"/>
    <w:rsid w:val="002805EC"/>
    <w:rsid w:val="002814E6"/>
    <w:rsid w:val="00282B3F"/>
    <w:rsid w:val="00283B16"/>
    <w:rsid w:val="002960A8"/>
    <w:rsid w:val="002A0EAC"/>
    <w:rsid w:val="002B0EBD"/>
    <w:rsid w:val="002B4FCA"/>
    <w:rsid w:val="002B6A82"/>
    <w:rsid w:val="002C02CF"/>
    <w:rsid w:val="002C2890"/>
    <w:rsid w:val="002C2BFB"/>
    <w:rsid w:val="002D016C"/>
    <w:rsid w:val="002D0BDA"/>
    <w:rsid w:val="002D6E42"/>
    <w:rsid w:val="002D7A45"/>
    <w:rsid w:val="002E1C93"/>
    <w:rsid w:val="002E37ED"/>
    <w:rsid w:val="002E4C1E"/>
    <w:rsid w:val="002E54E7"/>
    <w:rsid w:val="002F44F6"/>
    <w:rsid w:val="002F5C9A"/>
    <w:rsid w:val="003001C2"/>
    <w:rsid w:val="00300638"/>
    <w:rsid w:val="00301350"/>
    <w:rsid w:val="00301B08"/>
    <w:rsid w:val="00305171"/>
    <w:rsid w:val="003055EC"/>
    <w:rsid w:val="00306D09"/>
    <w:rsid w:val="00310B5C"/>
    <w:rsid w:val="003140B2"/>
    <w:rsid w:val="00331781"/>
    <w:rsid w:val="0033352C"/>
    <w:rsid w:val="00343F7F"/>
    <w:rsid w:val="0034480E"/>
    <w:rsid w:val="0034680A"/>
    <w:rsid w:val="00351783"/>
    <w:rsid w:val="00354590"/>
    <w:rsid w:val="003567DD"/>
    <w:rsid w:val="003621F4"/>
    <w:rsid w:val="00362408"/>
    <w:rsid w:val="00363FF8"/>
    <w:rsid w:val="0037721D"/>
    <w:rsid w:val="00380DBB"/>
    <w:rsid w:val="0038102A"/>
    <w:rsid w:val="00381278"/>
    <w:rsid w:val="00382313"/>
    <w:rsid w:val="003837AB"/>
    <w:rsid w:val="003879B0"/>
    <w:rsid w:val="00392DA4"/>
    <w:rsid w:val="003973F8"/>
    <w:rsid w:val="003A2E4C"/>
    <w:rsid w:val="003A42E7"/>
    <w:rsid w:val="003A529B"/>
    <w:rsid w:val="003C2BD5"/>
    <w:rsid w:val="003C3D79"/>
    <w:rsid w:val="003C42DB"/>
    <w:rsid w:val="003D23A3"/>
    <w:rsid w:val="003D3DE9"/>
    <w:rsid w:val="003D5856"/>
    <w:rsid w:val="003E0E90"/>
    <w:rsid w:val="003F1332"/>
    <w:rsid w:val="003F311B"/>
    <w:rsid w:val="00404B09"/>
    <w:rsid w:val="00404E4F"/>
    <w:rsid w:val="004130D5"/>
    <w:rsid w:val="00420FE7"/>
    <w:rsid w:val="0042339A"/>
    <w:rsid w:val="0042508F"/>
    <w:rsid w:val="0043242E"/>
    <w:rsid w:val="00440C9A"/>
    <w:rsid w:val="00443AD5"/>
    <w:rsid w:val="0044431C"/>
    <w:rsid w:val="00447928"/>
    <w:rsid w:val="00455FB2"/>
    <w:rsid w:val="00460265"/>
    <w:rsid w:val="00461FFF"/>
    <w:rsid w:val="004635FD"/>
    <w:rsid w:val="004677DA"/>
    <w:rsid w:val="00473BD8"/>
    <w:rsid w:val="0047591F"/>
    <w:rsid w:val="00476D90"/>
    <w:rsid w:val="00482811"/>
    <w:rsid w:val="00483AD0"/>
    <w:rsid w:val="00486FE2"/>
    <w:rsid w:val="00487EFF"/>
    <w:rsid w:val="004902F8"/>
    <w:rsid w:val="00494569"/>
    <w:rsid w:val="004A1BA7"/>
    <w:rsid w:val="004A5D62"/>
    <w:rsid w:val="004A6ED7"/>
    <w:rsid w:val="004B1B82"/>
    <w:rsid w:val="004B609E"/>
    <w:rsid w:val="004B7894"/>
    <w:rsid w:val="004C0679"/>
    <w:rsid w:val="004C0757"/>
    <w:rsid w:val="004C18F0"/>
    <w:rsid w:val="004C4AFB"/>
    <w:rsid w:val="004C4F2D"/>
    <w:rsid w:val="004C59B8"/>
    <w:rsid w:val="004D2DBD"/>
    <w:rsid w:val="004D32FE"/>
    <w:rsid w:val="004E0833"/>
    <w:rsid w:val="004E28C6"/>
    <w:rsid w:val="004E4B96"/>
    <w:rsid w:val="004F138F"/>
    <w:rsid w:val="004F522A"/>
    <w:rsid w:val="0050324B"/>
    <w:rsid w:val="005059A5"/>
    <w:rsid w:val="0050670B"/>
    <w:rsid w:val="00506D3F"/>
    <w:rsid w:val="00511A74"/>
    <w:rsid w:val="005134A3"/>
    <w:rsid w:val="00513873"/>
    <w:rsid w:val="005141E8"/>
    <w:rsid w:val="005231E5"/>
    <w:rsid w:val="005233AE"/>
    <w:rsid w:val="00524CBE"/>
    <w:rsid w:val="005309E6"/>
    <w:rsid w:val="00545928"/>
    <w:rsid w:val="005474A7"/>
    <w:rsid w:val="0055020F"/>
    <w:rsid w:val="00550C99"/>
    <w:rsid w:val="00553413"/>
    <w:rsid w:val="00556A66"/>
    <w:rsid w:val="00560D3F"/>
    <w:rsid w:val="00564DE3"/>
    <w:rsid w:val="00567379"/>
    <w:rsid w:val="005725E0"/>
    <w:rsid w:val="005740A0"/>
    <w:rsid w:val="0058136E"/>
    <w:rsid w:val="0058369E"/>
    <w:rsid w:val="00584EF0"/>
    <w:rsid w:val="00592AC7"/>
    <w:rsid w:val="00593314"/>
    <w:rsid w:val="00594340"/>
    <w:rsid w:val="00594496"/>
    <w:rsid w:val="005965C5"/>
    <w:rsid w:val="00596768"/>
    <w:rsid w:val="005A6004"/>
    <w:rsid w:val="005B08FC"/>
    <w:rsid w:val="005B0EB9"/>
    <w:rsid w:val="005B3014"/>
    <w:rsid w:val="005B38F2"/>
    <w:rsid w:val="005B54E7"/>
    <w:rsid w:val="005C6618"/>
    <w:rsid w:val="005D2EC4"/>
    <w:rsid w:val="005E0265"/>
    <w:rsid w:val="005F074E"/>
    <w:rsid w:val="00600A5C"/>
    <w:rsid w:val="00603FD5"/>
    <w:rsid w:val="0061080B"/>
    <w:rsid w:val="00612801"/>
    <w:rsid w:val="00616574"/>
    <w:rsid w:val="00616DC8"/>
    <w:rsid w:val="00620FB4"/>
    <w:rsid w:val="006215A2"/>
    <w:rsid w:val="00640E7A"/>
    <w:rsid w:val="006575AA"/>
    <w:rsid w:val="0068724F"/>
    <w:rsid w:val="006873FC"/>
    <w:rsid w:val="00695B2F"/>
    <w:rsid w:val="006A0262"/>
    <w:rsid w:val="006A1DEF"/>
    <w:rsid w:val="006A1EC9"/>
    <w:rsid w:val="006A512F"/>
    <w:rsid w:val="006A794B"/>
    <w:rsid w:val="006B2360"/>
    <w:rsid w:val="006C4583"/>
    <w:rsid w:val="006C4AF4"/>
    <w:rsid w:val="006C75A6"/>
    <w:rsid w:val="006D044A"/>
    <w:rsid w:val="006D3F2F"/>
    <w:rsid w:val="006D5298"/>
    <w:rsid w:val="006D6655"/>
    <w:rsid w:val="006D7AE8"/>
    <w:rsid w:val="006E2C67"/>
    <w:rsid w:val="006E3536"/>
    <w:rsid w:val="006E4FFC"/>
    <w:rsid w:val="006F0798"/>
    <w:rsid w:val="006F5D59"/>
    <w:rsid w:val="00703182"/>
    <w:rsid w:val="00704BD1"/>
    <w:rsid w:val="00707225"/>
    <w:rsid w:val="00714488"/>
    <w:rsid w:val="007148A5"/>
    <w:rsid w:val="00717611"/>
    <w:rsid w:val="007219BC"/>
    <w:rsid w:val="0072587E"/>
    <w:rsid w:val="0072730B"/>
    <w:rsid w:val="00730859"/>
    <w:rsid w:val="00735E1A"/>
    <w:rsid w:val="00737F3C"/>
    <w:rsid w:val="00757035"/>
    <w:rsid w:val="0076039F"/>
    <w:rsid w:val="007618F0"/>
    <w:rsid w:val="00762D42"/>
    <w:rsid w:val="00767F62"/>
    <w:rsid w:val="00776EA6"/>
    <w:rsid w:val="0078087E"/>
    <w:rsid w:val="00783AA0"/>
    <w:rsid w:val="00791C51"/>
    <w:rsid w:val="007A0363"/>
    <w:rsid w:val="007A2986"/>
    <w:rsid w:val="007A3F53"/>
    <w:rsid w:val="007C12D7"/>
    <w:rsid w:val="007C289C"/>
    <w:rsid w:val="007C38D5"/>
    <w:rsid w:val="007C4D42"/>
    <w:rsid w:val="007D21A5"/>
    <w:rsid w:val="007D235B"/>
    <w:rsid w:val="007E0719"/>
    <w:rsid w:val="007E1A73"/>
    <w:rsid w:val="007E27EE"/>
    <w:rsid w:val="007F0CD8"/>
    <w:rsid w:val="007F57EA"/>
    <w:rsid w:val="0081533C"/>
    <w:rsid w:val="0083077D"/>
    <w:rsid w:val="008403F5"/>
    <w:rsid w:val="008469DF"/>
    <w:rsid w:val="008474FC"/>
    <w:rsid w:val="0085439B"/>
    <w:rsid w:val="00854B88"/>
    <w:rsid w:val="00874FDC"/>
    <w:rsid w:val="00880D9C"/>
    <w:rsid w:val="00883E38"/>
    <w:rsid w:val="00885C7D"/>
    <w:rsid w:val="00887D34"/>
    <w:rsid w:val="00891F77"/>
    <w:rsid w:val="00897B0B"/>
    <w:rsid w:val="008A056A"/>
    <w:rsid w:val="008A3154"/>
    <w:rsid w:val="008A572C"/>
    <w:rsid w:val="008A7890"/>
    <w:rsid w:val="008B05C3"/>
    <w:rsid w:val="008B4965"/>
    <w:rsid w:val="008B4AC1"/>
    <w:rsid w:val="008C07B2"/>
    <w:rsid w:val="008C519E"/>
    <w:rsid w:val="008D1ABD"/>
    <w:rsid w:val="008D33DA"/>
    <w:rsid w:val="008D4802"/>
    <w:rsid w:val="008E074A"/>
    <w:rsid w:val="008E0A03"/>
    <w:rsid w:val="008E2CB5"/>
    <w:rsid w:val="008E5A87"/>
    <w:rsid w:val="008F4D8F"/>
    <w:rsid w:val="0090137A"/>
    <w:rsid w:val="00905CF9"/>
    <w:rsid w:val="009078B3"/>
    <w:rsid w:val="00911051"/>
    <w:rsid w:val="00912413"/>
    <w:rsid w:val="00914074"/>
    <w:rsid w:val="00917BC3"/>
    <w:rsid w:val="009212A3"/>
    <w:rsid w:val="00921C98"/>
    <w:rsid w:val="0092210D"/>
    <w:rsid w:val="0092494C"/>
    <w:rsid w:val="00930573"/>
    <w:rsid w:val="009315EE"/>
    <w:rsid w:val="009350F7"/>
    <w:rsid w:val="00935C12"/>
    <w:rsid w:val="00936068"/>
    <w:rsid w:val="00943487"/>
    <w:rsid w:val="009440D3"/>
    <w:rsid w:val="009446E1"/>
    <w:rsid w:val="009501D9"/>
    <w:rsid w:val="00950830"/>
    <w:rsid w:val="009517CC"/>
    <w:rsid w:val="00960C58"/>
    <w:rsid w:val="00961046"/>
    <w:rsid w:val="009615D4"/>
    <w:rsid w:val="00962FBE"/>
    <w:rsid w:val="0096753A"/>
    <w:rsid w:val="00971E4F"/>
    <w:rsid w:val="00971FEF"/>
    <w:rsid w:val="009738D4"/>
    <w:rsid w:val="00974677"/>
    <w:rsid w:val="00976238"/>
    <w:rsid w:val="009879C7"/>
    <w:rsid w:val="00996730"/>
    <w:rsid w:val="009A2F17"/>
    <w:rsid w:val="009A3790"/>
    <w:rsid w:val="009A3DBC"/>
    <w:rsid w:val="009B150D"/>
    <w:rsid w:val="009C0E2F"/>
    <w:rsid w:val="009D24F5"/>
    <w:rsid w:val="009D61AF"/>
    <w:rsid w:val="009E2788"/>
    <w:rsid w:val="009E3666"/>
    <w:rsid w:val="009E443C"/>
    <w:rsid w:val="009E7A29"/>
    <w:rsid w:val="009F274F"/>
    <w:rsid w:val="009F5355"/>
    <w:rsid w:val="009F707D"/>
    <w:rsid w:val="00A04553"/>
    <w:rsid w:val="00A05414"/>
    <w:rsid w:val="00A06FD2"/>
    <w:rsid w:val="00A13664"/>
    <w:rsid w:val="00A16A1C"/>
    <w:rsid w:val="00A17BFE"/>
    <w:rsid w:val="00A21038"/>
    <w:rsid w:val="00A21CBA"/>
    <w:rsid w:val="00A24EF4"/>
    <w:rsid w:val="00A24FF2"/>
    <w:rsid w:val="00A260F8"/>
    <w:rsid w:val="00A32B14"/>
    <w:rsid w:val="00A44021"/>
    <w:rsid w:val="00A4761D"/>
    <w:rsid w:val="00A518D8"/>
    <w:rsid w:val="00A521CA"/>
    <w:rsid w:val="00A534A7"/>
    <w:rsid w:val="00A626FB"/>
    <w:rsid w:val="00A62C1D"/>
    <w:rsid w:val="00A71157"/>
    <w:rsid w:val="00A77F8A"/>
    <w:rsid w:val="00A812AF"/>
    <w:rsid w:val="00A81DAD"/>
    <w:rsid w:val="00A82660"/>
    <w:rsid w:val="00A8598D"/>
    <w:rsid w:val="00A877E0"/>
    <w:rsid w:val="00A90151"/>
    <w:rsid w:val="00A90D37"/>
    <w:rsid w:val="00A9359B"/>
    <w:rsid w:val="00AA163B"/>
    <w:rsid w:val="00AA25C7"/>
    <w:rsid w:val="00AA2A5C"/>
    <w:rsid w:val="00AA2E27"/>
    <w:rsid w:val="00AA4CB9"/>
    <w:rsid w:val="00AA5195"/>
    <w:rsid w:val="00AB11D1"/>
    <w:rsid w:val="00AB13EF"/>
    <w:rsid w:val="00AB20A9"/>
    <w:rsid w:val="00AB407A"/>
    <w:rsid w:val="00AB45B9"/>
    <w:rsid w:val="00AC0558"/>
    <w:rsid w:val="00AC5ACE"/>
    <w:rsid w:val="00AC6131"/>
    <w:rsid w:val="00AD14D7"/>
    <w:rsid w:val="00AD2D28"/>
    <w:rsid w:val="00AD4EFB"/>
    <w:rsid w:val="00AD7C9D"/>
    <w:rsid w:val="00AF2E7B"/>
    <w:rsid w:val="00AF3DB6"/>
    <w:rsid w:val="00B004D4"/>
    <w:rsid w:val="00B149D1"/>
    <w:rsid w:val="00B23603"/>
    <w:rsid w:val="00B241E5"/>
    <w:rsid w:val="00B26298"/>
    <w:rsid w:val="00B32D6C"/>
    <w:rsid w:val="00B3749D"/>
    <w:rsid w:val="00B55B25"/>
    <w:rsid w:val="00B62D51"/>
    <w:rsid w:val="00B650DB"/>
    <w:rsid w:val="00B65DAA"/>
    <w:rsid w:val="00B66B2F"/>
    <w:rsid w:val="00B7374B"/>
    <w:rsid w:val="00B73C55"/>
    <w:rsid w:val="00B74F7F"/>
    <w:rsid w:val="00B75B08"/>
    <w:rsid w:val="00B87859"/>
    <w:rsid w:val="00B91D47"/>
    <w:rsid w:val="00B96F2F"/>
    <w:rsid w:val="00BA3CB8"/>
    <w:rsid w:val="00BA60AE"/>
    <w:rsid w:val="00BA7469"/>
    <w:rsid w:val="00BA7623"/>
    <w:rsid w:val="00BB6324"/>
    <w:rsid w:val="00BC1EFB"/>
    <w:rsid w:val="00BC2C3C"/>
    <w:rsid w:val="00BC774A"/>
    <w:rsid w:val="00BD557D"/>
    <w:rsid w:val="00BD5EDD"/>
    <w:rsid w:val="00BD6D3C"/>
    <w:rsid w:val="00BD75B1"/>
    <w:rsid w:val="00BE4D77"/>
    <w:rsid w:val="00BF3611"/>
    <w:rsid w:val="00BF57DD"/>
    <w:rsid w:val="00BF68C8"/>
    <w:rsid w:val="00BF6E7D"/>
    <w:rsid w:val="00C01E68"/>
    <w:rsid w:val="00C11924"/>
    <w:rsid w:val="00C20EB5"/>
    <w:rsid w:val="00C21710"/>
    <w:rsid w:val="00C2370C"/>
    <w:rsid w:val="00C2409B"/>
    <w:rsid w:val="00C26653"/>
    <w:rsid w:val="00C326F9"/>
    <w:rsid w:val="00C37447"/>
    <w:rsid w:val="00C37A29"/>
    <w:rsid w:val="00C413AC"/>
    <w:rsid w:val="00C45219"/>
    <w:rsid w:val="00C602DE"/>
    <w:rsid w:val="00C60DDD"/>
    <w:rsid w:val="00C61C68"/>
    <w:rsid w:val="00C70855"/>
    <w:rsid w:val="00C70EFC"/>
    <w:rsid w:val="00C760ED"/>
    <w:rsid w:val="00C82682"/>
    <w:rsid w:val="00C844F2"/>
    <w:rsid w:val="00C86953"/>
    <w:rsid w:val="00C92D18"/>
    <w:rsid w:val="00C932F3"/>
    <w:rsid w:val="00C952CF"/>
    <w:rsid w:val="00CA5012"/>
    <w:rsid w:val="00CA755D"/>
    <w:rsid w:val="00CC41BF"/>
    <w:rsid w:val="00CD61EB"/>
    <w:rsid w:val="00CD7B78"/>
    <w:rsid w:val="00CD7D11"/>
    <w:rsid w:val="00CF02F0"/>
    <w:rsid w:val="00D05AE6"/>
    <w:rsid w:val="00D05B4F"/>
    <w:rsid w:val="00D13A7C"/>
    <w:rsid w:val="00D16F74"/>
    <w:rsid w:val="00D22179"/>
    <w:rsid w:val="00D236ED"/>
    <w:rsid w:val="00D253FA"/>
    <w:rsid w:val="00D25F67"/>
    <w:rsid w:val="00D313B0"/>
    <w:rsid w:val="00D3395D"/>
    <w:rsid w:val="00D34367"/>
    <w:rsid w:val="00D34DC7"/>
    <w:rsid w:val="00D366F0"/>
    <w:rsid w:val="00D402A1"/>
    <w:rsid w:val="00D42547"/>
    <w:rsid w:val="00D43CC8"/>
    <w:rsid w:val="00D44713"/>
    <w:rsid w:val="00D462FB"/>
    <w:rsid w:val="00D55650"/>
    <w:rsid w:val="00D55997"/>
    <w:rsid w:val="00D60649"/>
    <w:rsid w:val="00D61E88"/>
    <w:rsid w:val="00D77784"/>
    <w:rsid w:val="00D77984"/>
    <w:rsid w:val="00D80395"/>
    <w:rsid w:val="00D83923"/>
    <w:rsid w:val="00D911B9"/>
    <w:rsid w:val="00D915AB"/>
    <w:rsid w:val="00D91BD7"/>
    <w:rsid w:val="00D9419D"/>
    <w:rsid w:val="00DA5378"/>
    <w:rsid w:val="00DB1306"/>
    <w:rsid w:val="00DB20B0"/>
    <w:rsid w:val="00DB4E20"/>
    <w:rsid w:val="00DB742E"/>
    <w:rsid w:val="00DB78F6"/>
    <w:rsid w:val="00DC02C0"/>
    <w:rsid w:val="00DC062E"/>
    <w:rsid w:val="00DC286D"/>
    <w:rsid w:val="00DC2A1E"/>
    <w:rsid w:val="00DC7E20"/>
    <w:rsid w:val="00DD0383"/>
    <w:rsid w:val="00DE1AED"/>
    <w:rsid w:val="00DF082C"/>
    <w:rsid w:val="00DF3097"/>
    <w:rsid w:val="00DF4E3E"/>
    <w:rsid w:val="00E02811"/>
    <w:rsid w:val="00E0453D"/>
    <w:rsid w:val="00E05FA6"/>
    <w:rsid w:val="00E15FBD"/>
    <w:rsid w:val="00E22CA1"/>
    <w:rsid w:val="00E25474"/>
    <w:rsid w:val="00E31B10"/>
    <w:rsid w:val="00E3299F"/>
    <w:rsid w:val="00E32F93"/>
    <w:rsid w:val="00E50B6A"/>
    <w:rsid w:val="00E54B2B"/>
    <w:rsid w:val="00E607EA"/>
    <w:rsid w:val="00E6287E"/>
    <w:rsid w:val="00E768DA"/>
    <w:rsid w:val="00E869FE"/>
    <w:rsid w:val="00E911D9"/>
    <w:rsid w:val="00E936B4"/>
    <w:rsid w:val="00EA1943"/>
    <w:rsid w:val="00EA2459"/>
    <w:rsid w:val="00EA3EE2"/>
    <w:rsid w:val="00EA60E8"/>
    <w:rsid w:val="00EA716B"/>
    <w:rsid w:val="00EB1751"/>
    <w:rsid w:val="00EB30C6"/>
    <w:rsid w:val="00EB65B9"/>
    <w:rsid w:val="00ED112C"/>
    <w:rsid w:val="00ED1CE5"/>
    <w:rsid w:val="00EE4B18"/>
    <w:rsid w:val="00EE5BD8"/>
    <w:rsid w:val="00EE6F14"/>
    <w:rsid w:val="00EF2878"/>
    <w:rsid w:val="00EF3F23"/>
    <w:rsid w:val="00F01611"/>
    <w:rsid w:val="00F05021"/>
    <w:rsid w:val="00F14197"/>
    <w:rsid w:val="00F162D4"/>
    <w:rsid w:val="00F22C04"/>
    <w:rsid w:val="00F23956"/>
    <w:rsid w:val="00F25861"/>
    <w:rsid w:val="00F26861"/>
    <w:rsid w:val="00F34D07"/>
    <w:rsid w:val="00F37013"/>
    <w:rsid w:val="00F4005B"/>
    <w:rsid w:val="00F4010B"/>
    <w:rsid w:val="00F40608"/>
    <w:rsid w:val="00F44230"/>
    <w:rsid w:val="00F4702C"/>
    <w:rsid w:val="00F505B8"/>
    <w:rsid w:val="00F51A94"/>
    <w:rsid w:val="00F5267B"/>
    <w:rsid w:val="00F5635D"/>
    <w:rsid w:val="00F62C65"/>
    <w:rsid w:val="00F634F6"/>
    <w:rsid w:val="00F652FF"/>
    <w:rsid w:val="00F75410"/>
    <w:rsid w:val="00F83135"/>
    <w:rsid w:val="00F87B07"/>
    <w:rsid w:val="00F9341D"/>
    <w:rsid w:val="00F94880"/>
    <w:rsid w:val="00F974EB"/>
    <w:rsid w:val="00F97544"/>
    <w:rsid w:val="00FA1F0E"/>
    <w:rsid w:val="00FA5EA5"/>
    <w:rsid w:val="00FA685C"/>
    <w:rsid w:val="00FA6BD2"/>
    <w:rsid w:val="00FB0D65"/>
    <w:rsid w:val="00FB25A9"/>
    <w:rsid w:val="00FB277C"/>
    <w:rsid w:val="00FC2D8B"/>
    <w:rsid w:val="00FC53B0"/>
    <w:rsid w:val="00FD3306"/>
    <w:rsid w:val="00FE251F"/>
    <w:rsid w:val="00FE57D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69A42"/>
  <w15:chartTrackingRefBased/>
  <w15:docId w15:val="{10F6E37C-00D7-428F-9AAC-B3A0309D5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306"/>
    <w:pPr>
      <w:spacing w:before="80" w:after="120" w:line="264" w:lineRule="auto"/>
    </w:pPr>
    <w:rPr>
      <w:sz w:val="20"/>
    </w:rPr>
  </w:style>
  <w:style w:type="paragraph" w:styleId="Heading1">
    <w:name w:val="heading 1"/>
    <w:next w:val="Normal"/>
    <w:link w:val="Heading1Char"/>
    <w:uiPriority w:val="9"/>
    <w:qFormat/>
    <w:rsid w:val="008C07B2"/>
    <w:pPr>
      <w:keepNext/>
      <w:keepLines/>
      <w:spacing w:after="600" w:line="276" w:lineRule="auto"/>
      <w:outlineLvl w:val="0"/>
    </w:pPr>
    <w:rPr>
      <w:b/>
      <w:bCs/>
      <w:color w:val="00205B" w:themeColor="text2"/>
      <w:sz w:val="40"/>
      <w:szCs w:val="40"/>
    </w:rPr>
  </w:style>
  <w:style w:type="paragraph" w:styleId="Heading2">
    <w:name w:val="heading 2"/>
    <w:next w:val="Normal"/>
    <w:link w:val="Heading2Char"/>
    <w:uiPriority w:val="9"/>
    <w:qFormat/>
    <w:rsid w:val="00A04553"/>
    <w:pPr>
      <w:keepNext/>
      <w:spacing w:before="240" w:after="120" w:line="276" w:lineRule="auto"/>
      <w:outlineLvl w:val="1"/>
    </w:pPr>
    <w:rPr>
      <w:b/>
      <w:bCs/>
      <w:color w:val="00205B" w:themeColor="text2"/>
      <w:sz w:val="36"/>
      <w:szCs w:val="28"/>
    </w:rPr>
  </w:style>
  <w:style w:type="paragraph" w:styleId="Heading3">
    <w:name w:val="heading 3"/>
    <w:next w:val="Normal"/>
    <w:link w:val="Heading3Char"/>
    <w:uiPriority w:val="9"/>
    <w:qFormat/>
    <w:rsid w:val="00A04553"/>
    <w:pPr>
      <w:keepNext/>
      <w:keepLines/>
      <w:spacing w:before="180" w:line="276" w:lineRule="auto"/>
      <w:outlineLvl w:val="2"/>
    </w:pPr>
    <w:rPr>
      <w:rFonts w:asciiTheme="majorHAnsi" w:eastAsiaTheme="majorEastAsia" w:hAnsiTheme="majorHAnsi" w:cstheme="majorBidi"/>
      <w:b/>
      <w:color w:val="494F8F" w:themeColor="background2"/>
      <w:sz w:val="28"/>
      <w:szCs w:val="24"/>
    </w:rPr>
  </w:style>
  <w:style w:type="paragraph" w:styleId="Heading4">
    <w:name w:val="heading 4"/>
    <w:basedOn w:val="Normal"/>
    <w:next w:val="Normal"/>
    <w:link w:val="Heading4Char"/>
    <w:uiPriority w:val="9"/>
    <w:qFormat/>
    <w:rsid w:val="005B0EB9"/>
    <w:pPr>
      <w:keepNext/>
      <w:spacing w:before="240"/>
      <w:outlineLvl w:val="3"/>
    </w:pPr>
    <w:rPr>
      <w:b/>
      <w:bCs/>
      <w:color w:val="797A7C"/>
      <w:szCs w:val="18"/>
    </w:rPr>
  </w:style>
  <w:style w:type="paragraph" w:styleId="Heading5">
    <w:name w:val="heading 5"/>
    <w:basedOn w:val="Normal"/>
    <w:next w:val="Normal"/>
    <w:link w:val="Heading5Char"/>
    <w:uiPriority w:val="9"/>
    <w:qFormat/>
    <w:rsid w:val="008C07B2"/>
    <w:pPr>
      <w:tabs>
        <w:tab w:val="left" w:pos="936"/>
      </w:tabs>
      <w:spacing w:before="120"/>
      <w:outlineLvl w:val="4"/>
    </w:pPr>
    <w:rPr>
      <w:b/>
      <w:color w:val="00205B"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Title"/>
    <w:next w:val="Normal"/>
    <w:link w:val="DateChar"/>
    <w:uiPriority w:val="99"/>
    <w:semiHidden/>
    <w:rsid w:val="005740A0"/>
    <w:pPr>
      <w:framePr w:wrap="notBeside"/>
      <w:spacing w:before="160"/>
    </w:pPr>
    <w:rPr>
      <w:b w:val="0"/>
      <w:caps/>
      <w:spacing w:val="30"/>
      <w:sz w:val="20"/>
    </w:rPr>
  </w:style>
  <w:style w:type="character" w:customStyle="1" w:styleId="DateChar">
    <w:name w:val="Date Char"/>
    <w:basedOn w:val="DefaultParagraphFont"/>
    <w:link w:val="Date"/>
    <w:uiPriority w:val="99"/>
    <w:semiHidden/>
    <w:rsid w:val="00BF6E7D"/>
    <w:rPr>
      <w:rFonts w:asciiTheme="majorHAnsi" w:eastAsiaTheme="majorEastAsia" w:hAnsiTheme="majorHAnsi" w:cstheme="majorBidi"/>
      <w:bCs/>
      <w:caps/>
      <w:color w:val="00205B" w:themeColor="text2"/>
      <w:spacing w:val="30"/>
      <w:kern w:val="28"/>
      <w:sz w:val="20"/>
      <w:szCs w:val="48"/>
    </w:rPr>
  </w:style>
  <w:style w:type="paragraph" w:styleId="NoSpacing">
    <w:name w:val="No Spacing"/>
    <w:basedOn w:val="Normal"/>
    <w:link w:val="NoSpacingChar"/>
    <w:uiPriority w:val="1"/>
    <w:rsid w:val="00D34DC7"/>
    <w:pPr>
      <w:spacing w:after="0"/>
    </w:pPr>
  </w:style>
  <w:style w:type="paragraph" w:styleId="ListBullet">
    <w:name w:val="List Bullet"/>
    <w:basedOn w:val="Normal"/>
    <w:uiPriority w:val="99"/>
    <w:qFormat/>
    <w:rsid w:val="00C61C68"/>
    <w:pPr>
      <w:numPr>
        <w:numId w:val="5"/>
      </w:numPr>
    </w:pPr>
  </w:style>
  <w:style w:type="paragraph" w:styleId="ListBullet2">
    <w:name w:val="List Bullet 2"/>
    <w:basedOn w:val="Normal"/>
    <w:uiPriority w:val="99"/>
    <w:qFormat/>
    <w:rsid w:val="00C61C68"/>
    <w:pPr>
      <w:numPr>
        <w:ilvl w:val="1"/>
        <w:numId w:val="5"/>
      </w:numPr>
    </w:pPr>
  </w:style>
  <w:style w:type="paragraph" w:styleId="ListNumber">
    <w:name w:val="List Number"/>
    <w:basedOn w:val="Normal"/>
    <w:uiPriority w:val="99"/>
    <w:rsid w:val="004A6ED7"/>
    <w:pPr>
      <w:numPr>
        <w:numId w:val="6"/>
      </w:numPr>
    </w:pPr>
  </w:style>
  <w:style w:type="numbering" w:customStyle="1" w:styleId="Bullets">
    <w:name w:val="Bullets"/>
    <w:uiPriority w:val="99"/>
    <w:rsid w:val="004A6ED7"/>
    <w:pPr>
      <w:numPr>
        <w:numId w:val="1"/>
      </w:numPr>
    </w:pPr>
  </w:style>
  <w:style w:type="character" w:customStyle="1" w:styleId="Heading1Char">
    <w:name w:val="Heading 1 Char"/>
    <w:basedOn w:val="DefaultParagraphFont"/>
    <w:link w:val="Heading1"/>
    <w:uiPriority w:val="9"/>
    <w:rsid w:val="008C07B2"/>
    <w:rPr>
      <w:b/>
      <w:bCs/>
      <w:color w:val="00205B" w:themeColor="text2"/>
      <w:sz w:val="40"/>
      <w:szCs w:val="40"/>
    </w:rPr>
  </w:style>
  <w:style w:type="paragraph" w:styleId="ListNumber2">
    <w:name w:val="List Number 2"/>
    <w:basedOn w:val="Normal"/>
    <w:uiPriority w:val="99"/>
    <w:semiHidden/>
    <w:rsid w:val="004A6ED7"/>
    <w:pPr>
      <w:numPr>
        <w:ilvl w:val="1"/>
        <w:numId w:val="6"/>
      </w:numPr>
    </w:pPr>
  </w:style>
  <w:style w:type="character" w:customStyle="1" w:styleId="Heading2Char">
    <w:name w:val="Heading 2 Char"/>
    <w:basedOn w:val="DefaultParagraphFont"/>
    <w:link w:val="Heading2"/>
    <w:uiPriority w:val="9"/>
    <w:rsid w:val="00BF6E7D"/>
    <w:rPr>
      <w:b/>
      <w:bCs/>
      <w:color w:val="00205B" w:themeColor="text2"/>
      <w:sz w:val="36"/>
      <w:szCs w:val="28"/>
    </w:rPr>
  </w:style>
  <w:style w:type="paragraph" w:styleId="ListParagraph">
    <w:name w:val="List Paragraph"/>
    <w:basedOn w:val="Normal"/>
    <w:uiPriority w:val="34"/>
    <w:qFormat/>
    <w:rsid w:val="00594496"/>
    <w:pPr>
      <w:ind w:left="284"/>
      <w:contextualSpacing/>
    </w:pPr>
  </w:style>
  <w:style w:type="paragraph" w:styleId="Header">
    <w:name w:val="header"/>
    <w:link w:val="HeaderChar"/>
    <w:uiPriority w:val="99"/>
    <w:rsid w:val="004E4B96"/>
    <w:pPr>
      <w:tabs>
        <w:tab w:val="left" w:pos="0"/>
        <w:tab w:val="right" w:pos="6373"/>
        <w:tab w:val="right" w:pos="7672"/>
      </w:tabs>
      <w:spacing w:after="0" w:line="240" w:lineRule="auto"/>
    </w:pPr>
    <w:rPr>
      <w:caps/>
      <w:color w:val="1F3B8A"/>
      <w:sz w:val="14"/>
    </w:rPr>
  </w:style>
  <w:style w:type="character" w:customStyle="1" w:styleId="HeaderChar">
    <w:name w:val="Header Char"/>
    <w:basedOn w:val="DefaultParagraphFont"/>
    <w:link w:val="Header"/>
    <w:uiPriority w:val="99"/>
    <w:rsid w:val="00BF6E7D"/>
    <w:rPr>
      <w:caps/>
      <w:color w:val="1F3B8A"/>
      <w:sz w:val="14"/>
    </w:rPr>
  </w:style>
  <w:style w:type="paragraph" w:styleId="Footer">
    <w:name w:val="footer"/>
    <w:link w:val="FooterChar"/>
    <w:uiPriority w:val="99"/>
    <w:semiHidden/>
    <w:rsid w:val="006B2360"/>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semiHidden/>
    <w:rsid w:val="00277325"/>
    <w:rPr>
      <w:sz w:val="18"/>
    </w:rPr>
  </w:style>
  <w:style w:type="numbering" w:customStyle="1" w:styleId="Numbering">
    <w:name w:val="Numbering"/>
    <w:uiPriority w:val="99"/>
    <w:rsid w:val="004A6ED7"/>
    <w:pPr>
      <w:numPr>
        <w:numId w:val="2"/>
      </w:numPr>
    </w:pPr>
  </w:style>
  <w:style w:type="paragraph" w:styleId="ListBullet3">
    <w:name w:val="List Bullet 3"/>
    <w:basedOn w:val="Normal"/>
    <w:uiPriority w:val="99"/>
    <w:rsid w:val="00C61C68"/>
    <w:pPr>
      <w:numPr>
        <w:ilvl w:val="2"/>
        <w:numId w:val="5"/>
      </w:numPr>
    </w:pPr>
  </w:style>
  <w:style w:type="paragraph" w:styleId="ListContinue2">
    <w:name w:val="List Continue 2"/>
    <w:basedOn w:val="Normal"/>
    <w:uiPriority w:val="99"/>
    <w:semiHidden/>
    <w:qFormat/>
    <w:rsid w:val="004A6ED7"/>
    <w:pPr>
      <w:ind w:left="567"/>
    </w:pPr>
  </w:style>
  <w:style w:type="paragraph" w:styleId="ListNumber3">
    <w:name w:val="List Number 3"/>
    <w:basedOn w:val="Normal"/>
    <w:uiPriority w:val="99"/>
    <w:semiHidden/>
    <w:rsid w:val="004A6ED7"/>
    <w:pPr>
      <w:numPr>
        <w:ilvl w:val="2"/>
        <w:numId w:val="6"/>
      </w:numPr>
    </w:pPr>
  </w:style>
  <w:style w:type="paragraph" w:styleId="ListNumber4">
    <w:name w:val="List Number 4"/>
    <w:basedOn w:val="Normal"/>
    <w:uiPriority w:val="99"/>
    <w:semiHidden/>
    <w:rsid w:val="004A6ED7"/>
    <w:pPr>
      <w:numPr>
        <w:ilvl w:val="3"/>
        <w:numId w:val="6"/>
      </w:numPr>
    </w:pPr>
  </w:style>
  <w:style w:type="paragraph" w:styleId="ListNumber5">
    <w:name w:val="List Number 5"/>
    <w:basedOn w:val="Normal"/>
    <w:uiPriority w:val="99"/>
    <w:semiHidden/>
    <w:rsid w:val="004A6ED7"/>
    <w:pPr>
      <w:numPr>
        <w:ilvl w:val="4"/>
        <w:numId w:val="6"/>
      </w:numPr>
    </w:pPr>
  </w:style>
  <w:style w:type="paragraph" w:styleId="ListContinue">
    <w:name w:val="List Continue"/>
    <w:basedOn w:val="Normal"/>
    <w:uiPriority w:val="99"/>
    <w:qFormat/>
    <w:rsid w:val="004A6ED7"/>
    <w:pPr>
      <w:ind w:left="284"/>
    </w:pPr>
  </w:style>
  <w:style w:type="paragraph" w:styleId="ListContinue3">
    <w:name w:val="List Continue 3"/>
    <w:basedOn w:val="Normal"/>
    <w:uiPriority w:val="99"/>
    <w:semiHidden/>
    <w:qFormat/>
    <w:rsid w:val="004A6ED7"/>
    <w:pPr>
      <w:ind w:left="851"/>
    </w:pPr>
  </w:style>
  <w:style w:type="paragraph" w:styleId="ListContinue4">
    <w:name w:val="List Continue 4"/>
    <w:basedOn w:val="Normal"/>
    <w:uiPriority w:val="99"/>
    <w:semiHidden/>
    <w:rsid w:val="00974677"/>
    <w:pPr>
      <w:ind w:left="1132"/>
      <w:contextualSpacing/>
    </w:pPr>
  </w:style>
  <w:style w:type="character" w:customStyle="1" w:styleId="Heading3Char">
    <w:name w:val="Heading 3 Char"/>
    <w:basedOn w:val="DefaultParagraphFont"/>
    <w:link w:val="Heading3"/>
    <w:uiPriority w:val="9"/>
    <w:rsid w:val="00BF6E7D"/>
    <w:rPr>
      <w:rFonts w:asciiTheme="majorHAnsi" w:eastAsiaTheme="majorEastAsia" w:hAnsiTheme="majorHAnsi" w:cstheme="majorBidi"/>
      <w:b/>
      <w:color w:val="494F8F" w:themeColor="background2"/>
      <w:sz w:val="28"/>
      <w:szCs w:val="24"/>
    </w:rPr>
  </w:style>
  <w:style w:type="character" w:customStyle="1" w:styleId="Heading4Char">
    <w:name w:val="Heading 4 Char"/>
    <w:basedOn w:val="DefaultParagraphFont"/>
    <w:link w:val="Heading4"/>
    <w:uiPriority w:val="9"/>
    <w:rsid w:val="00BF6E7D"/>
    <w:rPr>
      <w:b/>
      <w:bCs/>
      <w:color w:val="797A7C"/>
      <w:sz w:val="20"/>
      <w:szCs w:val="18"/>
    </w:rPr>
  </w:style>
  <w:style w:type="character" w:customStyle="1" w:styleId="Heading5Char">
    <w:name w:val="Heading 5 Char"/>
    <w:basedOn w:val="DefaultParagraphFont"/>
    <w:link w:val="Heading5"/>
    <w:uiPriority w:val="9"/>
    <w:rsid w:val="00BF6E7D"/>
    <w:rPr>
      <w:b/>
      <w:color w:val="00205B" w:themeColor="text2"/>
      <w:sz w:val="20"/>
    </w:rPr>
  </w:style>
  <w:style w:type="paragraph" w:customStyle="1" w:styleId="ChapterSubheading">
    <w:name w:val="Chapter Subheading"/>
    <w:basedOn w:val="ChapterHeading"/>
    <w:link w:val="ChapterSubheadingChar"/>
    <w:uiPriority w:val="17"/>
    <w:semiHidden/>
    <w:rsid w:val="00AD7C9D"/>
    <w:pPr>
      <w:framePr w:wrap="around"/>
    </w:pPr>
    <w:rPr>
      <w:b w:val="0"/>
      <w:caps/>
      <w:sz w:val="28"/>
    </w:rPr>
  </w:style>
  <w:style w:type="paragraph" w:styleId="Title">
    <w:name w:val="Title"/>
    <w:basedOn w:val="Normal"/>
    <w:next w:val="Normal"/>
    <w:link w:val="TitleChar"/>
    <w:uiPriority w:val="10"/>
    <w:rsid w:val="005134A3"/>
    <w:pPr>
      <w:framePr w:w="9639" w:vSpace="284" w:wrap="notBeside" w:vAnchor="page" w:hAnchor="page" w:x="1135" w:y="2269" w:anchorLock="1"/>
      <w:spacing w:before="0"/>
      <w:contextualSpacing/>
    </w:pPr>
    <w:rPr>
      <w:rFonts w:asciiTheme="majorHAnsi" w:eastAsiaTheme="majorEastAsia" w:hAnsiTheme="majorHAnsi" w:cstheme="majorBidi"/>
      <w:b/>
      <w:bCs/>
      <w:color w:val="00205B" w:themeColor="text2"/>
      <w:spacing w:val="2"/>
      <w:kern w:val="28"/>
      <w:sz w:val="60"/>
      <w:szCs w:val="48"/>
    </w:rPr>
  </w:style>
  <w:style w:type="character" w:customStyle="1" w:styleId="TitleChar">
    <w:name w:val="Title Char"/>
    <w:basedOn w:val="DefaultParagraphFont"/>
    <w:link w:val="Title"/>
    <w:uiPriority w:val="10"/>
    <w:rsid w:val="005134A3"/>
    <w:rPr>
      <w:rFonts w:asciiTheme="majorHAnsi" w:eastAsiaTheme="majorEastAsia" w:hAnsiTheme="majorHAnsi" w:cstheme="majorBidi"/>
      <w:b/>
      <w:bCs/>
      <w:color w:val="00205B" w:themeColor="text2"/>
      <w:spacing w:val="2"/>
      <w:kern w:val="28"/>
      <w:sz w:val="60"/>
      <w:szCs w:val="48"/>
    </w:rPr>
  </w:style>
  <w:style w:type="paragraph" w:customStyle="1" w:styleId="Pull-outQuote">
    <w:name w:val="Pull-out Quote"/>
    <w:basedOn w:val="Normal"/>
    <w:link w:val="Pull-outQuoteChar"/>
    <w:uiPriority w:val="99"/>
    <w:semiHidden/>
    <w:rsid w:val="009D24F5"/>
    <w:pPr>
      <w:pBdr>
        <w:top w:val="single" w:sz="4" w:space="4" w:color="00205B" w:themeColor="text2"/>
        <w:left w:val="single" w:sz="4" w:space="4" w:color="00205B" w:themeColor="text2"/>
        <w:bottom w:val="single" w:sz="4" w:space="4" w:color="00205B" w:themeColor="text2"/>
        <w:right w:val="single" w:sz="4" w:space="4" w:color="00205B" w:themeColor="text2"/>
      </w:pBdr>
      <w:shd w:val="clear" w:color="auto" w:fill="00205B"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4B609E"/>
    <w:rPr>
      <w:b/>
    </w:rPr>
  </w:style>
  <w:style w:type="character" w:customStyle="1" w:styleId="Pull-outQuoteChar">
    <w:name w:val="Pull-out Quote Char"/>
    <w:basedOn w:val="DefaultParagraphFont"/>
    <w:link w:val="Pull-outQuote"/>
    <w:uiPriority w:val="99"/>
    <w:semiHidden/>
    <w:rsid w:val="003F1332"/>
    <w:rPr>
      <w:color w:val="FFFFFF" w:themeColor="background1"/>
      <w:sz w:val="20"/>
      <w:shd w:val="clear" w:color="auto" w:fill="00205B" w:themeFill="text2"/>
    </w:rPr>
  </w:style>
  <w:style w:type="character" w:customStyle="1" w:styleId="Pull-outQuoteHeadingChar">
    <w:name w:val="Pull-out Quote Heading Char"/>
    <w:basedOn w:val="Pull-outQuoteChar"/>
    <w:link w:val="Pull-outQuoteHeading"/>
    <w:uiPriority w:val="99"/>
    <w:semiHidden/>
    <w:rsid w:val="003F1332"/>
    <w:rPr>
      <w:b/>
      <w:color w:val="FFFFFF" w:themeColor="background1"/>
      <w:sz w:val="20"/>
      <w:shd w:val="clear" w:color="auto" w:fill="00205B" w:themeFill="text2"/>
    </w:rPr>
  </w:style>
  <w:style w:type="paragraph" w:customStyle="1" w:styleId="Pullouttext">
    <w:name w:val="Pullout text"/>
    <w:basedOn w:val="Normal"/>
    <w:link w:val="PullouttextChar"/>
    <w:uiPriority w:val="19"/>
    <w:semiHidden/>
    <w:qFormat/>
    <w:rsid w:val="00E22CA1"/>
    <w:pPr>
      <w:pBdr>
        <w:top w:val="single" w:sz="36" w:space="1" w:color="FEF6F5" w:themeColor="accent4" w:themeTint="33"/>
        <w:left w:val="single" w:sz="36" w:space="4" w:color="FEF6F5" w:themeColor="accent4" w:themeTint="33"/>
        <w:bottom w:val="single" w:sz="36" w:space="1" w:color="FEF6F5" w:themeColor="accent4" w:themeTint="33"/>
        <w:right w:val="single" w:sz="36" w:space="4" w:color="FEF6F5" w:themeColor="accent4" w:themeTint="33"/>
      </w:pBdr>
      <w:shd w:val="clear" w:color="auto" w:fill="FEF6F5" w:themeFill="accent4" w:themeFillTint="33"/>
      <w:ind w:left="198" w:right="198"/>
    </w:pPr>
    <w:rPr>
      <w:color w:val="0079C1" w:themeColor="accent1"/>
    </w:rPr>
  </w:style>
  <w:style w:type="paragraph" w:customStyle="1" w:styleId="PulloutHeading">
    <w:name w:val="Pullout Heading"/>
    <w:basedOn w:val="Pullouttext"/>
    <w:link w:val="PulloutHeadingChar"/>
    <w:uiPriority w:val="19"/>
    <w:semiHidden/>
    <w:qFormat/>
    <w:rsid w:val="00172CC6"/>
    <w:pPr>
      <w:spacing w:before="280"/>
    </w:pPr>
    <w:rPr>
      <w:b/>
      <w:bCs/>
    </w:rPr>
  </w:style>
  <w:style w:type="character" w:customStyle="1" w:styleId="PullouttextChar">
    <w:name w:val="Pullout text Char"/>
    <w:basedOn w:val="DefaultParagraphFont"/>
    <w:link w:val="Pullouttext"/>
    <w:uiPriority w:val="19"/>
    <w:semiHidden/>
    <w:rsid w:val="00BF6E7D"/>
    <w:rPr>
      <w:color w:val="0079C1" w:themeColor="accent1"/>
      <w:sz w:val="20"/>
      <w:shd w:val="clear" w:color="auto" w:fill="FEF6F5" w:themeFill="accent4" w:themeFillTint="33"/>
    </w:rPr>
  </w:style>
  <w:style w:type="paragraph" w:customStyle="1" w:styleId="KeyPoints">
    <w:name w:val="Key Points"/>
    <w:basedOn w:val="Normal"/>
    <w:link w:val="KeyPointsChar"/>
    <w:uiPriority w:val="7"/>
    <w:semiHidden/>
    <w:qFormat/>
    <w:rsid w:val="00C20EB5"/>
    <w:pPr>
      <w:framePr w:w="1474" w:wrap="around" w:hAnchor="page" w:x="1305" w:yAlign="bottom" w:anchorLock="1"/>
      <w:pBdr>
        <w:top w:val="single" w:sz="24" w:space="3" w:color="EEEEEF"/>
        <w:left w:val="single" w:sz="24" w:space="4" w:color="EEEEEF"/>
        <w:bottom w:val="single" w:sz="24" w:space="1" w:color="EEEEEF"/>
        <w:right w:val="single" w:sz="24" w:space="4" w:color="EEEEEF"/>
      </w:pBdr>
      <w:shd w:val="clear" w:color="auto" w:fill="EEEEEF"/>
      <w:spacing w:after="110" w:line="300" w:lineRule="auto"/>
    </w:pPr>
    <w:rPr>
      <w:szCs w:val="14"/>
    </w:rPr>
  </w:style>
  <w:style w:type="paragraph" w:styleId="ListContinue5">
    <w:name w:val="List Continue 5"/>
    <w:basedOn w:val="Normal"/>
    <w:uiPriority w:val="99"/>
    <w:semiHidden/>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Heading5"/>
    <w:next w:val="Normal"/>
    <w:uiPriority w:val="35"/>
    <w:qFormat/>
    <w:rsid w:val="008C07B2"/>
    <w:pPr>
      <w:keepNext/>
      <w:keepLines/>
      <w:tabs>
        <w:tab w:val="clear" w:pos="936"/>
      </w:tabs>
      <w:ind w:left="964" w:hanging="964"/>
    </w:pPr>
    <w:rPr>
      <w:sz w:val="18"/>
    </w:rPr>
  </w:style>
  <w:style w:type="paragraph" w:styleId="List">
    <w:name w:val="List"/>
    <w:basedOn w:val="Normal"/>
    <w:uiPriority w:val="99"/>
    <w:qFormat/>
    <w:rsid w:val="004A6ED7"/>
    <w:pPr>
      <w:numPr>
        <w:numId w:val="7"/>
      </w:numPr>
    </w:pPr>
  </w:style>
  <w:style w:type="paragraph" w:styleId="List2">
    <w:name w:val="List 2"/>
    <w:basedOn w:val="Normal"/>
    <w:uiPriority w:val="99"/>
    <w:qFormat/>
    <w:rsid w:val="004A6ED7"/>
    <w:pPr>
      <w:numPr>
        <w:ilvl w:val="1"/>
        <w:numId w:val="7"/>
      </w:numPr>
    </w:pPr>
  </w:style>
  <w:style w:type="numbering" w:customStyle="1" w:styleId="LetteredList">
    <w:name w:val="Lettered List"/>
    <w:uiPriority w:val="99"/>
    <w:rsid w:val="004A6ED7"/>
    <w:pPr>
      <w:numPr>
        <w:numId w:val="3"/>
      </w:numPr>
    </w:pPr>
  </w:style>
  <w:style w:type="paragraph" w:styleId="Subtitle">
    <w:name w:val="Subtitle"/>
    <w:basedOn w:val="Title"/>
    <w:next w:val="Normal"/>
    <w:link w:val="SubtitleChar"/>
    <w:uiPriority w:val="11"/>
    <w:semiHidden/>
    <w:rsid w:val="005740A0"/>
    <w:pPr>
      <w:framePr w:wrap="notBeside"/>
      <w:spacing w:before="320" w:line="312" w:lineRule="auto"/>
    </w:pPr>
    <w:rPr>
      <w:b w:val="0"/>
      <w:caps/>
      <w:spacing w:val="8"/>
      <w:sz w:val="28"/>
    </w:rPr>
  </w:style>
  <w:style w:type="character" w:customStyle="1" w:styleId="SubtitleChar">
    <w:name w:val="Subtitle Char"/>
    <w:basedOn w:val="DefaultParagraphFont"/>
    <w:link w:val="Subtitle"/>
    <w:uiPriority w:val="11"/>
    <w:semiHidden/>
    <w:rsid w:val="00BF6E7D"/>
    <w:rPr>
      <w:rFonts w:asciiTheme="majorHAnsi" w:eastAsiaTheme="majorEastAsia" w:hAnsiTheme="majorHAnsi" w:cstheme="majorBidi"/>
      <w:bCs/>
      <w:caps/>
      <w:color w:val="00205B" w:themeColor="text2"/>
      <w:spacing w:val="8"/>
      <w:kern w:val="28"/>
      <w:sz w:val="28"/>
      <w:szCs w:val="48"/>
    </w:rPr>
  </w:style>
  <w:style w:type="paragraph" w:styleId="TOCHeading">
    <w:name w:val="TOC Heading"/>
    <w:basedOn w:val="Heading1"/>
    <w:next w:val="Normal"/>
    <w:uiPriority w:val="39"/>
    <w:semiHidden/>
    <w:rsid w:val="00996730"/>
    <w:pPr>
      <w:spacing w:after="0" w:line="240" w:lineRule="auto"/>
      <w:ind w:left="-1985"/>
      <w:outlineLvl w:val="9"/>
    </w:pPr>
    <w:rPr>
      <w:sz w:val="32"/>
      <w:lang w:val="en-US"/>
    </w:rPr>
  </w:style>
  <w:style w:type="paragraph" w:styleId="TOC1">
    <w:name w:val="toc 1"/>
    <w:basedOn w:val="Normal"/>
    <w:next w:val="Normal"/>
    <w:autoRedefine/>
    <w:uiPriority w:val="39"/>
    <w:semiHidden/>
    <w:rsid w:val="004C4F2D"/>
    <w:pPr>
      <w:tabs>
        <w:tab w:val="left" w:pos="567"/>
        <w:tab w:val="right" w:pos="9628"/>
      </w:tabs>
      <w:spacing w:before="360" w:after="100"/>
    </w:pPr>
    <w:rPr>
      <w:b/>
      <w:color w:val="0079C1" w:themeColor="accent1"/>
      <w:sz w:val="28"/>
    </w:rPr>
  </w:style>
  <w:style w:type="paragraph" w:styleId="TOC2">
    <w:name w:val="toc 2"/>
    <w:basedOn w:val="Normal"/>
    <w:next w:val="Normal"/>
    <w:autoRedefine/>
    <w:uiPriority w:val="39"/>
    <w:semiHidden/>
    <w:rsid w:val="004C4F2D"/>
    <w:pPr>
      <w:tabs>
        <w:tab w:val="left" w:pos="567"/>
        <w:tab w:val="right" w:pos="9628"/>
      </w:tabs>
      <w:spacing w:after="100"/>
    </w:pPr>
    <w:rPr>
      <w:b/>
      <w:sz w:val="24"/>
    </w:rPr>
  </w:style>
  <w:style w:type="paragraph" w:styleId="TOC3">
    <w:name w:val="toc 3"/>
    <w:basedOn w:val="Normal"/>
    <w:next w:val="Normal"/>
    <w:autoRedefine/>
    <w:uiPriority w:val="39"/>
    <w:semiHidden/>
    <w:rsid w:val="004C4F2D"/>
    <w:pPr>
      <w:tabs>
        <w:tab w:val="left" w:pos="567"/>
        <w:tab w:val="right" w:pos="9628"/>
      </w:tabs>
      <w:spacing w:after="300"/>
      <w:contextualSpacing/>
    </w:pPr>
  </w:style>
  <w:style w:type="character" w:styleId="Hyperlink">
    <w:name w:val="Hyperlink"/>
    <w:basedOn w:val="DefaultParagraphFont"/>
    <w:uiPriority w:val="99"/>
    <w:unhideWhenUsed/>
    <w:rsid w:val="00A24EF4"/>
    <w:rPr>
      <w:color w:val="F9A356"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styleId="MessageHeader">
    <w:name w:val="Message Header"/>
    <w:basedOn w:val="Normal"/>
    <w:link w:val="MessageHeaderChar"/>
    <w:uiPriority w:val="99"/>
    <w:semiHidden/>
    <w:rsid w:val="00D3395D"/>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F6E7D"/>
    <w:rPr>
      <w:rFonts w:asciiTheme="majorHAnsi" w:eastAsiaTheme="majorEastAsia" w:hAnsiTheme="majorHAnsi" w:cstheme="majorBidi"/>
      <w:sz w:val="24"/>
      <w:szCs w:val="24"/>
      <w:shd w:val="pct20" w:color="auto" w:fill="auto"/>
    </w:rPr>
  </w:style>
  <w:style w:type="character" w:customStyle="1" w:styleId="PulloutHeadingChar">
    <w:name w:val="Pullout Heading Char"/>
    <w:basedOn w:val="PullouttextChar"/>
    <w:link w:val="PulloutHeading"/>
    <w:uiPriority w:val="19"/>
    <w:semiHidden/>
    <w:rsid w:val="00BF6E7D"/>
    <w:rPr>
      <w:b/>
      <w:bCs/>
      <w:color w:val="0079C1" w:themeColor="accent1"/>
      <w:sz w:val="20"/>
      <w:shd w:val="clear" w:color="auto" w:fill="FEF6F5" w:themeFill="accent4" w:themeFillTint="33"/>
    </w:rPr>
  </w:style>
  <w:style w:type="paragraph" w:styleId="List3">
    <w:name w:val="List 3"/>
    <w:basedOn w:val="Normal"/>
    <w:uiPriority w:val="99"/>
    <w:qFormat/>
    <w:rsid w:val="004A6ED7"/>
    <w:pPr>
      <w:numPr>
        <w:ilvl w:val="2"/>
        <w:numId w:val="7"/>
      </w:numPr>
    </w:pPr>
  </w:style>
  <w:style w:type="character" w:customStyle="1" w:styleId="KeyPointsChar">
    <w:name w:val="Key Points Char"/>
    <w:basedOn w:val="DefaultParagraphFont"/>
    <w:link w:val="KeyPoints"/>
    <w:uiPriority w:val="7"/>
    <w:semiHidden/>
    <w:rsid w:val="00440C9A"/>
    <w:rPr>
      <w:sz w:val="20"/>
      <w:szCs w:val="14"/>
      <w:shd w:val="clear" w:color="auto" w:fill="EEEEEF"/>
    </w:rPr>
  </w:style>
  <w:style w:type="paragraph" w:styleId="Quote">
    <w:name w:val="Quote"/>
    <w:basedOn w:val="Normal"/>
    <w:next w:val="Normal"/>
    <w:link w:val="QuoteChar"/>
    <w:uiPriority w:val="29"/>
    <w:semiHidden/>
    <w:rsid w:val="00F51A94"/>
    <w:pPr>
      <w:spacing w:before="200" w:after="160"/>
      <w:ind w:left="284" w:right="851"/>
    </w:pPr>
    <w:rPr>
      <w:i/>
      <w:iCs/>
      <w:color w:val="3F5578" w:themeColor="text1" w:themeTint="BF"/>
    </w:rPr>
  </w:style>
  <w:style w:type="paragraph" w:customStyle="1" w:styleId="Single">
    <w:name w:val="Single"/>
    <w:link w:val="SingleChar"/>
    <w:uiPriority w:val="99"/>
    <w:semiHidden/>
    <w:rsid w:val="00CD7B78"/>
    <w:pPr>
      <w:spacing w:after="0" w:line="240" w:lineRule="auto"/>
    </w:pPr>
    <w:rPr>
      <w:sz w:val="18"/>
    </w:rPr>
  </w:style>
  <w:style w:type="paragraph" w:customStyle="1" w:styleId="CoverTitleFrame">
    <w:name w:val="Cover Title Frame"/>
    <w:basedOn w:val="Single"/>
    <w:next w:val="Normal"/>
    <w:link w:val="CoverTitleFrameChar"/>
    <w:semiHidden/>
    <w:rsid w:val="00CD7B78"/>
    <w:pPr>
      <w:framePr w:w="4740" w:h="7207" w:hRule="exact" w:hSpace="567" w:vSpace="567" w:wrap="around" w:vAnchor="page" w:hAnchor="page" w:x="625" w:y="1"/>
    </w:pPr>
  </w:style>
  <w:style w:type="character" w:customStyle="1" w:styleId="SingleChar">
    <w:name w:val="Single Char"/>
    <w:basedOn w:val="DefaultParagraphFont"/>
    <w:link w:val="Single"/>
    <w:uiPriority w:val="99"/>
    <w:semiHidden/>
    <w:rsid w:val="003F1332"/>
    <w:rPr>
      <w:sz w:val="18"/>
    </w:rPr>
  </w:style>
  <w:style w:type="paragraph" w:customStyle="1" w:styleId="CoverLogos">
    <w:name w:val="Cover Logos"/>
    <w:basedOn w:val="Normal"/>
    <w:next w:val="Normal"/>
    <w:link w:val="CoverLogosChar"/>
    <w:semiHidden/>
    <w:rsid w:val="00300638"/>
    <w:pPr>
      <w:framePr w:w="4858" w:h="1051" w:hRule="exact" w:wrap="around" w:vAnchor="page" w:hAnchor="page" w:x="1" w:y="934" w:anchorLock="1"/>
    </w:pPr>
    <w:rPr>
      <w:noProof/>
    </w:rPr>
  </w:style>
  <w:style w:type="character" w:customStyle="1" w:styleId="CoverTitleFrameChar">
    <w:name w:val="Cover Title Frame Char"/>
    <w:basedOn w:val="SingleChar"/>
    <w:link w:val="CoverTitleFrame"/>
    <w:semiHidden/>
    <w:rsid w:val="00440C9A"/>
    <w:rPr>
      <w:sz w:val="18"/>
    </w:rPr>
  </w:style>
  <w:style w:type="paragraph" w:customStyle="1" w:styleId="BG">
    <w:name w:val="BG"/>
    <w:basedOn w:val="Single"/>
    <w:next w:val="Normal"/>
    <w:link w:val="BGChar"/>
    <w:semiHidden/>
    <w:rsid w:val="00B650DB"/>
    <w:pPr>
      <w:framePr w:wrap="around" w:vAnchor="page" w:hAnchor="page" w:x="1" w:y="1"/>
    </w:pPr>
  </w:style>
  <w:style w:type="character" w:customStyle="1" w:styleId="CoverLogosChar">
    <w:name w:val="Cover Logos Char"/>
    <w:basedOn w:val="DefaultParagraphFont"/>
    <w:link w:val="CoverLogos"/>
    <w:semiHidden/>
    <w:rsid w:val="00440C9A"/>
    <w:rPr>
      <w:noProof/>
      <w:sz w:val="20"/>
    </w:rPr>
  </w:style>
  <w:style w:type="paragraph" w:customStyle="1" w:styleId="ChaperNumber">
    <w:name w:val="Chaper Number"/>
    <w:next w:val="ChapterHeading"/>
    <w:link w:val="ChaperNumberChar"/>
    <w:uiPriority w:val="17"/>
    <w:semiHidden/>
    <w:rsid w:val="00F652FF"/>
    <w:pPr>
      <w:framePr w:w="3725" w:h="2024" w:hRule="exact" w:wrap="around" w:vAnchor="page" w:hAnchor="page" w:x="1135" w:y="1929" w:anchorLock="1"/>
      <w:spacing w:after="0" w:line="192" w:lineRule="auto"/>
    </w:pPr>
    <w:rPr>
      <w:rFonts w:asciiTheme="majorHAnsi" w:eastAsiaTheme="majorEastAsia" w:hAnsiTheme="majorHAnsi" w:cstheme="majorBidi"/>
      <w:b/>
      <w:bCs/>
      <w:caps/>
      <w:color w:val="FFFFFF" w:themeColor="background1"/>
      <w:spacing w:val="30"/>
      <w:kern w:val="28"/>
      <w:sz w:val="200"/>
      <w:szCs w:val="48"/>
    </w:rPr>
  </w:style>
  <w:style w:type="character" w:customStyle="1" w:styleId="BGChar">
    <w:name w:val="BG Char"/>
    <w:basedOn w:val="SingleChar"/>
    <w:link w:val="BG"/>
    <w:semiHidden/>
    <w:rsid w:val="00440C9A"/>
    <w:rPr>
      <w:sz w:val="18"/>
    </w:rPr>
  </w:style>
  <w:style w:type="numbering" w:customStyle="1" w:styleId="ChapterNumbers">
    <w:name w:val="Chapter Numbers"/>
    <w:uiPriority w:val="99"/>
    <w:rsid w:val="003C42DB"/>
    <w:pPr>
      <w:numPr>
        <w:numId w:val="4"/>
      </w:numPr>
    </w:pPr>
  </w:style>
  <w:style w:type="character" w:customStyle="1" w:styleId="ChaperNumberChar">
    <w:name w:val="Chaper Number Char"/>
    <w:basedOn w:val="DateChar"/>
    <w:link w:val="ChaperNumber"/>
    <w:uiPriority w:val="17"/>
    <w:semiHidden/>
    <w:rsid w:val="00440C9A"/>
    <w:rPr>
      <w:rFonts w:asciiTheme="majorHAnsi" w:eastAsiaTheme="majorEastAsia" w:hAnsiTheme="majorHAnsi" w:cstheme="majorBidi"/>
      <w:b/>
      <w:bCs/>
      <w:caps/>
      <w:color w:val="FFFFFF" w:themeColor="background1"/>
      <w:spacing w:val="30"/>
      <w:kern w:val="28"/>
      <w:sz w:val="200"/>
      <w:szCs w:val="48"/>
    </w:rPr>
  </w:style>
  <w:style w:type="character" w:customStyle="1" w:styleId="Colour-PowerCor">
    <w:name w:val="Colour - PowerCor"/>
    <w:basedOn w:val="DefaultParagraphFont"/>
    <w:uiPriority w:val="2"/>
    <w:semiHidden/>
    <w:qFormat/>
    <w:rsid w:val="000E723F"/>
    <w:rPr>
      <w:color w:val="004FA3" w:themeColor="accent2"/>
    </w:rPr>
  </w:style>
  <w:style w:type="paragraph" w:customStyle="1" w:styleId="ChapterHeading">
    <w:name w:val="Chapter Heading"/>
    <w:basedOn w:val="Title"/>
    <w:link w:val="ChapterHeadingChar"/>
    <w:uiPriority w:val="17"/>
    <w:semiHidden/>
    <w:rsid w:val="002E37ED"/>
    <w:pPr>
      <w:framePr w:w="3723" w:h="2505" w:hRule="exact" w:wrap="around" w:y="3913"/>
      <w:spacing w:after="480" w:line="252" w:lineRule="auto"/>
    </w:pPr>
    <w:rPr>
      <w:szCs w:val="40"/>
    </w:rPr>
  </w:style>
  <w:style w:type="character" w:customStyle="1" w:styleId="HeaderCompany">
    <w:name w:val="Header Company"/>
    <w:basedOn w:val="DefaultParagraphFont"/>
    <w:uiPriority w:val="1"/>
    <w:semiHidden/>
    <w:rsid w:val="00BD6D3C"/>
    <w:rPr>
      <w:b/>
      <w:bCs/>
      <w:caps/>
      <w:smallCaps w:val="0"/>
    </w:rPr>
  </w:style>
  <w:style w:type="character" w:customStyle="1" w:styleId="ChapterHeadingChar">
    <w:name w:val="Chapter Heading Char"/>
    <w:basedOn w:val="TitleChar"/>
    <w:link w:val="ChapterHeading"/>
    <w:uiPriority w:val="17"/>
    <w:semiHidden/>
    <w:rsid w:val="00440C9A"/>
    <w:rPr>
      <w:rFonts w:asciiTheme="majorHAnsi" w:eastAsiaTheme="majorEastAsia" w:hAnsiTheme="majorHAnsi" w:cstheme="majorBidi"/>
      <w:b/>
      <w:bCs/>
      <w:color w:val="FFFFFF" w:themeColor="background1"/>
      <w:spacing w:val="2"/>
      <w:kern w:val="28"/>
      <w:sz w:val="40"/>
      <w:szCs w:val="40"/>
    </w:rPr>
  </w:style>
  <w:style w:type="paragraph" w:customStyle="1" w:styleId="Introduction">
    <w:name w:val="Introduction"/>
    <w:basedOn w:val="Normal"/>
    <w:link w:val="IntroductionChar"/>
    <w:uiPriority w:val="2"/>
    <w:rsid w:val="004B7894"/>
    <w:pPr>
      <w:spacing w:line="262" w:lineRule="auto"/>
    </w:pPr>
    <w:rPr>
      <w:color w:val="FFFFFF" w:themeColor="background1"/>
      <w:sz w:val="32"/>
      <w:szCs w:val="32"/>
    </w:rPr>
  </w:style>
  <w:style w:type="paragraph" w:customStyle="1" w:styleId="HeaderIntro">
    <w:name w:val="Header Intro"/>
    <w:basedOn w:val="Header"/>
    <w:link w:val="HeaderIntroChar"/>
    <w:semiHidden/>
    <w:rsid w:val="002D0BDA"/>
    <w:pPr>
      <w:framePr w:w="9639" w:wrap="around" w:vAnchor="page" w:hAnchor="page" w:x="1135" w:y="812" w:anchorLock="1"/>
      <w:tabs>
        <w:tab w:val="clear" w:pos="0"/>
        <w:tab w:val="clear" w:pos="6373"/>
        <w:tab w:val="clear" w:pos="7672"/>
        <w:tab w:val="left" w:pos="1985"/>
        <w:tab w:val="right" w:pos="8363"/>
        <w:tab w:val="right" w:pos="9639"/>
      </w:tabs>
    </w:pPr>
    <w:rPr>
      <w:color w:val="FFFFFF" w:themeColor="background1"/>
    </w:rPr>
  </w:style>
  <w:style w:type="character" w:customStyle="1" w:styleId="IntroductionChar">
    <w:name w:val="Introduction Char"/>
    <w:basedOn w:val="DefaultParagraphFont"/>
    <w:link w:val="Introduction"/>
    <w:uiPriority w:val="2"/>
    <w:rsid w:val="003F1332"/>
    <w:rPr>
      <w:color w:val="FFFFFF" w:themeColor="background1"/>
      <w:sz w:val="32"/>
      <w:szCs w:val="32"/>
    </w:rPr>
  </w:style>
  <w:style w:type="character" w:customStyle="1" w:styleId="HeaderIntroChar">
    <w:name w:val="Header Intro Char"/>
    <w:basedOn w:val="HeaderChar"/>
    <w:link w:val="HeaderIntro"/>
    <w:semiHidden/>
    <w:rsid w:val="00440C9A"/>
    <w:rPr>
      <w:caps/>
      <w:color w:val="FFFFFF" w:themeColor="background1"/>
      <w:sz w:val="14"/>
    </w:rPr>
  </w:style>
  <w:style w:type="character" w:customStyle="1" w:styleId="ChapterSubheadingChar">
    <w:name w:val="Chapter Subheading Char"/>
    <w:basedOn w:val="ChapterHeadingChar"/>
    <w:link w:val="ChapterSubheading"/>
    <w:uiPriority w:val="17"/>
    <w:semiHidden/>
    <w:rsid w:val="00440C9A"/>
    <w:rPr>
      <w:rFonts w:asciiTheme="majorHAnsi" w:eastAsiaTheme="majorEastAsia" w:hAnsiTheme="majorHAnsi" w:cstheme="majorBidi"/>
      <w:b w:val="0"/>
      <w:bCs/>
      <w:caps/>
      <w:color w:val="FFFFFF" w:themeColor="background1"/>
      <w:spacing w:val="2"/>
      <w:kern w:val="28"/>
      <w:sz w:val="28"/>
      <w:szCs w:val="40"/>
    </w:rPr>
  </w:style>
  <w:style w:type="character" w:customStyle="1" w:styleId="Colour-CitiPower">
    <w:name w:val="Colour - CitiPower"/>
    <w:basedOn w:val="Colour-PowerCor"/>
    <w:uiPriority w:val="2"/>
    <w:semiHidden/>
    <w:rsid w:val="000E723F"/>
    <w:rPr>
      <w:color w:val="EE2A24" w:themeColor="accent3"/>
    </w:rPr>
  </w:style>
  <w:style w:type="character" w:customStyle="1" w:styleId="Colour-UnitedEnergy">
    <w:name w:val="Colour - United Energy"/>
    <w:basedOn w:val="Colour-CitiPower"/>
    <w:uiPriority w:val="2"/>
    <w:semiHidden/>
    <w:qFormat/>
    <w:rsid w:val="009446E1"/>
    <w:rPr>
      <w:color w:val="9A258F"/>
    </w:rPr>
  </w:style>
  <w:style w:type="character" w:customStyle="1" w:styleId="QuoteChar">
    <w:name w:val="Quote Char"/>
    <w:basedOn w:val="DefaultParagraphFont"/>
    <w:link w:val="Quote"/>
    <w:uiPriority w:val="29"/>
    <w:semiHidden/>
    <w:rsid w:val="00BF6E7D"/>
    <w:rPr>
      <w:i/>
      <w:iCs/>
      <w:color w:val="3F5578" w:themeColor="text1" w:themeTint="BF"/>
      <w:sz w:val="20"/>
    </w:rPr>
  </w:style>
  <w:style w:type="table" w:customStyle="1" w:styleId="Powercor-Centrealigned">
    <w:name w:val="Powercor-Centre aligned"/>
    <w:basedOn w:val="Powercor-LeftalignedDefault"/>
    <w:uiPriority w:val="99"/>
    <w:rsid w:val="00914074"/>
    <w:pPr>
      <w:jc w:val="center"/>
    </w:pPr>
    <w:tblPr/>
    <w:tblStylePr w:type="firstRow">
      <w:rPr>
        <w:b/>
        <w:caps/>
        <w:smallCaps w:val="0"/>
      </w:rPr>
      <w:tblPr/>
      <w:tcPr>
        <w:tcBorders>
          <w:top w:val="nil"/>
          <w:left w:val="nil"/>
          <w:bottom w:val="single" w:sz="18" w:space="0" w:color="0079C1" w:themeColor="accent1"/>
          <w:right w:val="nil"/>
          <w:insideH w:val="nil"/>
          <w:insideV w:val="nil"/>
          <w:tl2br w:val="nil"/>
          <w:tr2bl w:val="nil"/>
        </w:tcBorders>
        <w:shd w:val="clear" w:color="auto" w:fill="FFFFFF" w:themeFill="background1"/>
      </w:tcPr>
    </w:tblStylePr>
    <w:tblStylePr w:type="lastRow">
      <w:rPr>
        <w:b/>
      </w:rPr>
      <w:tblPr/>
      <w:tcPr>
        <w:tcBorders>
          <w:top w:val="single" w:sz="8" w:space="0" w:color="0079C1" w:themeColor="accent1"/>
          <w:left w:val="nil"/>
          <w:bottom w:val="single" w:sz="18" w:space="0" w:color="0079C1" w:themeColor="accent1"/>
          <w:right w:val="nil"/>
          <w:insideH w:val="nil"/>
          <w:insideV w:val="nil"/>
          <w:tl2br w:val="nil"/>
          <w:tr2bl w:val="nil"/>
        </w:tcBorders>
        <w:shd w:val="clear" w:color="auto" w:fill="FFFFFF" w:themeFill="background1"/>
      </w:tcPr>
    </w:tblStylePr>
    <w:tblStylePr w:type="firstCol">
      <w:rPr>
        <w:b/>
      </w:rPr>
    </w:tblStylePr>
    <w:tblStylePr w:type="lastCol">
      <w:pPr>
        <w:wordWrap/>
        <w:jc w:val="right"/>
      </w:pPr>
      <w:rPr>
        <w:b/>
      </w:rPr>
    </w:tblStylePr>
  </w:style>
  <w:style w:type="table" w:customStyle="1" w:styleId="Powercor-Rightaligned">
    <w:name w:val="Powercor-Right aligned"/>
    <w:basedOn w:val="Powercor-LeftalignedDefault"/>
    <w:uiPriority w:val="99"/>
    <w:rsid w:val="00914074"/>
    <w:pPr>
      <w:jc w:val="right"/>
    </w:pPr>
    <w:tblPr/>
    <w:tblStylePr w:type="firstRow">
      <w:rPr>
        <w:b/>
        <w:caps/>
        <w:smallCaps w:val="0"/>
      </w:rPr>
      <w:tblPr/>
      <w:tcPr>
        <w:tcBorders>
          <w:top w:val="nil"/>
          <w:left w:val="nil"/>
          <w:bottom w:val="single" w:sz="18" w:space="0" w:color="0079C1" w:themeColor="accent1"/>
          <w:right w:val="nil"/>
          <w:insideH w:val="nil"/>
          <w:insideV w:val="nil"/>
          <w:tl2br w:val="nil"/>
          <w:tr2bl w:val="nil"/>
        </w:tcBorders>
        <w:shd w:val="clear" w:color="auto" w:fill="FFFFFF" w:themeFill="background1"/>
      </w:tcPr>
    </w:tblStylePr>
    <w:tblStylePr w:type="lastRow">
      <w:rPr>
        <w:b/>
      </w:rPr>
      <w:tblPr/>
      <w:tcPr>
        <w:tcBorders>
          <w:top w:val="single" w:sz="8" w:space="0" w:color="0079C1" w:themeColor="accent1"/>
          <w:left w:val="nil"/>
          <w:bottom w:val="single" w:sz="18" w:space="0" w:color="0079C1" w:themeColor="accent1"/>
          <w:right w:val="nil"/>
          <w:insideH w:val="nil"/>
          <w:insideV w:val="nil"/>
          <w:tl2br w:val="nil"/>
          <w:tr2bl w:val="nil"/>
        </w:tcBorders>
        <w:shd w:val="clear" w:color="auto" w:fill="FFFFFF" w:themeFill="background1"/>
      </w:tcPr>
    </w:tblStylePr>
    <w:tblStylePr w:type="firstCol">
      <w:rPr>
        <w:b/>
      </w:rPr>
    </w:tblStylePr>
    <w:tblStylePr w:type="lastCol">
      <w:pPr>
        <w:wordWrap/>
        <w:jc w:val="right"/>
      </w:pPr>
      <w:rPr>
        <w:b/>
      </w:rPr>
    </w:tblStylePr>
  </w:style>
  <w:style w:type="paragraph" w:customStyle="1" w:styleId="AppendixHeading1">
    <w:name w:val="Appendix Heading 1"/>
    <w:basedOn w:val="Normal"/>
    <w:next w:val="Normal"/>
    <w:uiPriority w:val="13"/>
    <w:semiHidden/>
    <w:rsid w:val="002960A8"/>
    <w:pPr>
      <w:keepNext/>
      <w:keepLines/>
      <w:pageBreakBefore/>
      <w:numPr>
        <w:numId w:val="8"/>
      </w:numPr>
      <w:spacing w:after="480"/>
    </w:pPr>
    <w:rPr>
      <w:b/>
      <w:color w:val="0079C1" w:themeColor="accent1"/>
      <w:sz w:val="40"/>
    </w:rPr>
  </w:style>
  <w:style w:type="paragraph" w:customStyle="1" w:styleId="AppendixHeading2">
    <w:name w:val="Appendix Heading 2"/>
    <w:basedOn w:val="AppendixHeading1"/>
    <w:next w:val="Normal"/>
    <w:uiPriority w:val="13"/>
    <w:semiHidden/>
    <w:qFormat/>
    <w:rsid w:val="00FE251F"/>
    <w:pPr>
      <w:pageBreakBefore w:val="0"/>
      <w:numPr>
        <w:ilvl w:val="1"/>
      </w:numPr>
      <w:spacing w:after="120"/>
    </w:pPr>
    <w:rPr>
      <w:sz w:val="28"/>
    </w:rPr>
  </w:style>
  <w:style w:type="paragraph" w:customStyle="1" w:styleId="AppendixHeading3">
    <w:name w:val="Appendix Heading 3"/>
    <w:basedOn w:val="AppendixHeading2"/>
    <w:next w:val="Normal"/>
    <w:uiPriority w:val="13"/>
    <w:semiHidden/>
    <w:qFormat/>
    <w:rsid w:val="00FE251F"/>
    <w:pPr>
      <w:numPr>
        <w:ilvl w:val="2"/>
      </w:numPr>
      <w:spacing w:before="180" w:after="160"/>
    </w:pPr>
    <w:rPr>
      <w:color w:val="1A2331" w:themeColor="text1"/>
      <w:sz w:val="24"/>
    </w:rPr>
  </w:style>
  <w:style w:type="paragraph" w:customStyle="1" w:styleId="AppendixHeading4">
    <w:name w:val="Appendix Heading 4"/>
    <w:basedOn w:val="AppendixHeading3"/>
    <w:uiPriority w:val="13"/>
    <w:semiHidden/>
    <w:qFormat/>
    <w:rsid w:val="00FE251F"/>
    <w:pPr>
      <w:numPr>
        <w:ilvl w:val="3"/>
      </w:numPr>
      <w:spacing w:after="120"/>
    </w:pPr>
    <w:rPr>
      <w:color w:val="797A7C"/>
      <w:sz w:val="18"/>
    </w:rPr>
  </w:style>
  <w:style w:type="paragraph" w:customStyle="1" w:styleId="PulloutUnitedEnergy">
    <w:name w:val="Pullout United Energy"/>
    <w:basedOn w:val="Normal"/>
    <w:link w:val="PulloutUnitedEnergyChar"/>
    <w:uiPriority w:val="7"/>
    <w:semiHidden/>
    <w:qFormat/>
    <w:rsid w:val="00EA716B"/>
    <w:pPr>
      <w:pBdr>
        <w:top w:val="single" w:sz="36" w:space="1" w:color="F5E9F4"/>
        <w:left w:val="single" w:sz="36" w:space="4" w:color="F5E9F4"/>
        <w:bottom w:val="single" w:sz="36" w:space="1" w:color="F5E9F4"/>
        <w:right w:val="single" w:sz="36" w:space="4" w:color="F5E9F4"/>
      </w:pBdr>
      <w:shd w:val="clear" w:color="auto" w:fill="F5E9F4"/>
      <w:spacing w:after="240"/>
      <w:ind w:left="198" w:right="198"/>
    </w:pPr>
    <w:rPr>
      <w:color w:val="FCD5D3" w:themeColor="accent4"/>
    </w:rPr>
  </w:style>
  <w:style w:type="paragraph" w:customStyle="1" w:styleId="AppendixHeading5">
    <w:name w:val="Appendix Heading 5"/>
    <w:basedOn w:val="AppendixHeading4"/>
    <w:next w:val="Normal"/>
    <w:uiPriority w:val="13"/>
    <w:semiHidden/>
    <w:qFormat/>
    <w:rsid w:val="006E4FFC"/>
    <w:pPr>
      <w:numPr>
        <w:ilvl w:val="0"/>
        <w:numId w:val="0"/>
      </w:numPr>
    </w:pPr>
    <w:rPr>
      <w:b w:val="0"/>
      <w:caps/>
      <w:color w:val="0079C1" w:themeColor="accent1"/>
    </w:rPr>
  </w:style>
  <w:style w:type="numbering" w:customStyle="1" w:styleId="Appendix">
    <w:name w:val="Appendix"/>
    <w:uiPriority w:val="99"/>
    <w:rsid w:val="002960A8"/>
    <w:pPr>
      <w:numPr>
        <w:numId w:val="8"/>
      </w:numPr>
    </w:pPr>
  </w:style>
  <w:style w:type="character" w:customStyle="1" w:styleId="PulloutUnitedEnergyChar">
    <w:name w:val="Pullout United Energy Char"/>
    <w:basedOn w:val="DefaultParagraphFont"/>
    <w:link w:val="PulloutUnitedEnergy"/>
    <w:uiPriority w:val="7"/>
    <w:semiHidden/>
    <w:rsid w:val="003F1332"/>
    <w:rPr>
      <w:color w:val="FCD5D3" w:themeColor="accent4"/>
      <w:sz w:val="20"/>
      <w:shd w:val="clear" w:color="auto" w:fill="F5E9F4"/>
    </w:rPr>
  </w:style>
  <w:style w:type="table" w:customStyle="1" w:styleId="Powercor-LeftalignedDefault">
    <w:name w:val="Powercor-Left aligned (Default)"/>
    <w:basedOn w:val="TableNormal"/>
    <w:uiPriority w:val="99"/>
    <w:rsid w:val="00E22CA1"/>
    <w:pPr>
      <w:keepNext/>
      <w:keepLines/>
      <w:spacing w:after="0" w:line="240" w:lineRule="auto"/>
    </w:pPr>
    <w:tblPr>
      <w:tblBorders>
        <w:bottom w:val="single" w:sz="18" w:space="0" w:color="0079C1" w:themeColor="accent1"/>
        <w:insideH w:val="single" w:sz="8" w:space="0" w:color="FFFFFF" w:themeColor="background1"/>
      </w:tblBorders>
      <w:tblCellMar>
        <w:top w:w="113" w:type="dxa"/>
        <w:bottom w:w="85" w:type="dxa"/>
      </w:tblCellMar>
    </w:tblPr>
    <w:tcPr>
      <w:shd w:val="clear" w:color="auto" w:fill="F4F5F9"/>
    </w:tcPr>
    <w:tblStylePr w:type="firstRow">
      <w:rPr>
        <w:b/>
        <w:caps/>
        <w:smallCaps w:val="0"/>
      </w:rPr>
      <w:tblPr/>
      <w:tcPr>
        <w:tcBorders>
          <w:top w:val="nil"/>
          <w:left w:val="nil"/>
          <w:bottom w:val="single" w:sz="18" w:space="0" w:color="0079C1" w:themeColor="accent1"/>
          <w:right w:val="nil"/>
          <w:insideH w:val="nil"/>
          <w:insideV w:val="nil"/>
          <w:tl2br w:val="nil"/>
          <w:tr2bl w:val="nil"/>
        </w:tcBorders>
        <w:shd w:val="clear" w:color="auto" w:fill="FFFFFF" w:themeFill="background1"/>
      </w:tcPr>
    </w:tblStylePr>
    <w:tblStylePr w:type="lastRow">
      <w:rPr>
        <w:b/>
      </w:rPr>
      <w:tblPr/>
      <w:tcPr>
        <w:tcBorders>
          <w:top w:val="single" w:sz="8" w:space="0" w:color="0079C1" w:themeColor="accent1"/>
          <w:left w:val="nil"/>
          <w:bottom w:val="single" w:sz="18" w:space="0" w:color="0079C1" w:themeColor="accent1"/>
          <w:right w:val="nil"/>
          <w:insideH w:val="nil"/>
          <w:insideV w:val="nil"/>
          <w:tl2br w:val="nil"/>
          <w:tr2bl w:val="nil"/>
        </w:tcBorders>
        <w:shd w:val="clear" w:color="auto" w:fill="FFFFFF" w:themeFill="background1"/>
      </w:tcPr>
    </w:tblStylePr>
    <w:tblStylePr w:type="firstCol">
      <w:rPr>
        <w:b/>
      </w:rPr>
    </w:tblStylePr>
    <w:tblStylePr w:type="lastCol">
      <w:pPr>
        <w:wordWrap/>
        <w:jc w:val="right"/>
      </w:pPr>
      <w:rPr>
        <w:b/>
      </w:rPr>
    </w:tblStylePr>
  </w:style>
  <w:style w:type="paragraph" w:customStyle="1" w:styleId="Source">
    <w:name w:val="Source"/>
    <w:next w:val="Normal"/>
    <w:uiPriority w:val="7"/>
    <w:semiHidden/>
    <w:rsid w:val="000F70AB"/>
    <w:pPr>
      <w:spacing w:before="80" w:after="120" w:line="276" w:lineRule="auto"/>
    </w:pPr>
    <w:rPr>
      <w:noProof/>
      <w:color w:val="1F3B8A"/>
      <w:sz w:val="14"/>
      <w:szCs w:val="18"/>
    </w:rPr>
  </w:style>
  <w:style w:type="character" w:customStyle="1" w:styleId="HighlightYellow">
    <w:name w:val="Highlight Yellow"/>
    <w:basedOn w:val="DefaultParagraphFont"/>
    <w:uiPriority w:val="1"/>
    <w:qFormat/>
    <w:rsid w:val="000F70AB"/>
    <w:rPr>
      <w:bdr w:val="none" w:sz="0" w:space="0" w:color="auto"/>
      <w:shd w:val="clear" w:color="auto" w:fill="FFFF00"/>
    </w:rPr>
  </w:style>
  <w:style w:type="character" w:customStyle="1" w:styleId="HighlightGreen">
    <w:name w:val="Highlight Green"/>
    <w:basedOn w:val="HighlightYellow"/>
    <w:uiPriority w:val="1"/>
    <w:qFormat/>
    <w:rsid w:val="000F70AB"/>
    <w:rPr>
      <w:bdr w:val="none" w:sz="0" w:space="0" w:color="auto"/>
      <w:shd w:val="clear" w:color="auto" w:fill="00FF00"/>
    </w:rPr>
  </w:style>
  <w:style w:type="character" w:customStyle="1" w:styleId="HighlightBlue">
    <w:name w:val="Highlight Blue"/>
    <w:basedOn w:val="DefaultParagraphFont"/>
    <w:uiPriority w:val="1"/>
    <w:qFormat/>
    <w:rsid w:val="000F70AB"/>
    <w:rPr>
      <w:bdr w:val="none" w:sz="0" w:space="0" w:color="auto"/>
      <w:shd w:val="clear" w:color="auto" w:fill="00FFFF"/>
    </w:rPr>
  </w:style>
  <w:style w:type="paragraph" w:customStyle="1" w:styleId="FooterLeft">
    <w:name w:val="Footer Left"/>
    <w:basedOn w:val="Footer"/>
    <w:uiPriority w:val="99"/>
    <w:rsid w:val="00C2370C"/>
    <w:pPr>
      <w:framePr w:w="8505" w:vSpace="284" w:wrap="around" w:hAnchor="margin" w:yAlign="bottom" w:anchorLock="1"/>
      <w:shd w:val="clear" w:color="auto" w:fill="FFFFFF" w:themeFill="background1"/>
      <w:tabs>
        <w:tab w:val="clear" w:pos="4513"/>
        <w:tab w:val="clear" w:pos="9026"/>
        <w:tab w:val="left" w:pos="1985"/>
      </w:tabs>
    </w:pPr>
    <w:rPr>
      <w:caps/>
      <w:color w:val="708AB3" w:themeColor="text1" w:themeTint="80"/>
      <w:sz w:val="14"/>
    </w:rPr>
  </w:style>
  <w:style w:type="paragraph" w:customStyle="1" w:styleId="FooterRight">
    <w:name w:val="Footer Right"/>
    <w:basedOn w:val="FooterLeft"/>
    <w:uiPriority w:val="99"/>
    <w:rsid w:val="00AA4CB9"/>
    <w:pPr>
      <w:framePr w:w="1701" w:wrap="around" w:xAlign="right"/>
      <w:ind w:right="11"/>
      <w:jc w:val="right"/>
    </w:pPr>
  </w:style>
  <w:style w:type="paragraph" w:customStyle="1" w:styleId="Holder">
    <w:name w:val="Holder"/>
    <w:basedOn w:val="Normal"/>
    <w:uiPriority w:val="99"/>
    <w:rsid w:val="003C42DB"/>
    <w:pPr>
      <w:spacing w:before="240"/>
    </w:pPr>
    <w:rPr>
      <w:color w:val="FFFFFF" w:themeColor="background1"/>
    </w:rPr>
  </w:style>
  <w:style w:type="numbering" w:customStyle="1" w:styleId="HeadingList">
    <w:name w:val="Heading List"/>
    <w:uiPriority w:val="99"/>
    <w:rsid w:val="00E22CA1"/>
    <w:pPr>
      <w:numPr>
        <w:numId w:val="17"/>
      </w:numPr>
    </w:pPr>
  </w:style>
  <w:style w:type="paragraph" w:customStyle="1" w:styleId="Heading2-Numbered">
    <w:name w:val="Heading 2-Numbered"/>
    <w:basedOn w:val="Heading2"/>
    <w:next w:val="Normal"/>
    <w:uiPriority w:val="9"/>
    <w:qFormat/>
    <w:rsid w:val="00E22CA1"/>
    <w:pPr>
      <w:numPr>
        <w:ilvl w:val="1"/>
        <w:numId w:val="21"/>
      </w:numPr>
    </w:pPr>
  </w:style>
  <w:style w:type="character" w:customStyle="1" w:styleId="Bold">
    <w:name w:val="Bold"/>
    <w:basedOn w:val="DefaultParagraphFont"/>
    <w:uiPriority w:val="1"/>
    <w:rsid w:val="00F51A94"/>
    <w:rPr>
      <w:b/>
    </w:rPr>
  </w:style>
  <w:style w:type="paragraph" w:customStyle="1" w:styleId="Quote2">
    <w:name w:val="Quote 2"/>
    <w:basedOn w:val="Quote"/>
    <w:uiPriority w:val="29"/>
    <w:semiHidden/>
    <w:qFormat/>
    <w:rsid w:val="00440C9A"/>
    <w:pPr>
      <w:ind w:left="567"/>
    </w:pPr>
  </w:style>
  <w:style w:type="paragraph" w:customStyle="1" w:styleId="Quote3">
    <w:name w:val="Quote 3"/>
    <w:basedOn w:val="Quote"/>
    <w:uiPriority w:val="29"/>
    <w:semiHidden/>
    <w:qFormat/>
    <w:rsid w:val="00440C9A"/>
    <w:pPr>
      <w:ind w:left="851"/>
    </w:pPr>
  </w:style>
  <w:style w:type="table" w:customStyle="1" w:styleId="Powercor-Details">
    <w:name w:val="Powercor-Details"/>
    <w:basedOn w:val="Blank"/>
    <w:uiPriority w:val="99"/>
    <w:rsid w:val="008C07B2"/>
    <w:rPr>
      <w:color w:val="00205B" w:themeColor="text2"/>
    </w:rPr>
    <w:tblPr>
      <w:tblCellMar>
        <w:left w:w="170" w:type="dxa"/>
        <w:bottom w:w="57" w:type="dxa"/>
      </w:tblCellMar>
    </w:tblPr>
    <w:tcPr>
      <w:shd w:val="clear" w:color="auto" w:fill="E6E9EE"/>
    </w:tcPr>
    <w:tblStylePr w:type="firstCol">
      <w:rPr>
        <w:b/>
      </w:rPr>
    </w:tblStylePr>
  </w:style>
  <w:style w:type="paragraph" w:customStyle="1" w:styleId="TableText">
    <w:name w:val="Table Text"/>
    <w:basedOn w:val="Normal"/>
    <w:rsid w:val="00443AD5"/>
    <w:pPr>
      <w:ind w:right="113"/>
    </w:pPr>
    <w:rPr>
      <w:sz w:val="16"/>
    </w:rPr>
  </w:style>
  <w:style w:type="paragraph" w:customStyle="1" w:styleId="Explainertext">
    <w:name w:val="Explainer text"/>
    <w:basedOn w:val="Normal"/>
    <w:next w:val="Normal"/>
    <w:link w:val="ExplainertextChar"/>
    <w:uiPriority w:val="2"/>
    <w:rsid w:val="0008039D"/>
    <w:rPr>
      <w:i/>
      <w:color w:val="00B050"/>
    </w:rPr>
  </w:style>
  <w:style w:type="character" w:customStyle="1" w:styleId="ExplainertextChar">
    <w:name w:val="Explainer text Char"/>
    <w:basedOn w:val="DefaultParagraphFont"/>
    <w:link w:val="Explainertext"/>
    <w:uiPriority w:val="2"/>
    <w:rsid w:val="00282B3F"/>
    <w:rPr>
      <w:i/>
      <w:color w:val="00B050"/>
      <w:sz w:val="20"/>
    </w:rPr>
  </w:style>
  <w:style w:type="paragraph" w:customStyle="1" w:styleId="Spaceholder">
    <w:name w:val="Space holder"/>
    <w:basedOn w:val="NoSpacing"/>
    <w:rsid w:val="009F5355"/>
    <w:pPr>
      <w:pBdr>
        <w:left w:val="single" w:sz="4" w:space="4" w:color="FFFFFF" w:themeColor="background1"/>
        <w:right w:val="single" w:sz="4" w:space="4" w:color="FFFFFF" w:themeColor="background1"/>
      </w:pBdr>
      <w:shd w:val="clear" w:color="auto" w:fill="E6E9EE"/>
      <w:spacing w:before="0" w:line="120" w:lineRule="auto"/>
      <w:ind w:left="102" w:right="102"/>
    </w:pPr>
    <w:rPr>
      <w:color w:val="E6E9EE"/>
      <w:sz w:val="10"/>
    </w:rPr>
  </w:style>
  <w:style w:type="character" w:customStyle="1" w:styleId="NoSpacingChar">
    <w:name w:val="No Spacing Char"/>
    <w:basedOn w:val="DefaultParagraphFont"/>
    <w:link w:val="NoSpacing"/>
    <w:uiPriority w:val="1"/>
    <w:rsid w:val="004E4B96"/>
    <w:rPr>
      <w:sz w:val="20"/>
    </w:rPr>
  </w:style>
  <w:style w:type="character" w:customStyle="1" w:styleId="Explainertext2">
    <w:name w:val="Explainer text 2"/>
    <w:basedOn w:val="DefaultParagraphFont"/>
    <w:uiPriority w:val="2"/>
    <w:rsid w:val="002B4FCA"/>
    <w:rPr>
      <w:b/>
      <w:i/>
      <w:color w:val="00B050"/>
      <w:sz w:val="20"/>
    </w:rPr>
  </w:style>
  <w:style w:type="paragraph" w:styleId="BodyText">
    <w:name w:val="Body Text"/>
    <w:basedOn w:val="Normal"/>
    <w:link w:val="BodyTextChar"/>
    <w:rsid w:val="00A812AF"/>
    <w:pPr>
      <w:spacing w:before="0" w:after="0" w:line="240" w:lineRule="auto"/>
    </w:pPr>
    <w:rPr>
      <w:rFonts w:ascii="Arial" w:eastAsia="Times New Roman" w:hAnsi="Arial" w:cs="Times New Roman"/>
      <w:lang w:eastAsia="en-AU"/>
    </w:rPr>
  </w:style>
  <w:style w:type="character" w:customStyle="1" w:styleId="BodyTextChar">
    <w:name w:val="Body Text Char"/>
    <w:basedOn w:val="DefaultParagraphFont"/>
    <w:link w:val="BodyText"/>
    <w:rsid w:val="00A812AF"/>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Human%20Resources\05%20Position%20Descriptions\UE%20P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64D0FAF58E40B3B1D89D701C8815EB"/>
        <w:category>
          <w:name w:val="General"/>
          <w:gallery w:val="placeholder"/>
        </w:category>
        <w:types>
          <w:type w:val="bbPlcHdr"/>
        </w:types>
        <w:behaviors>
          <w:behavior w:val="content"/>
        </w:behaviors>
        <w:guid w:val="{13976C95-59DC-4158-A40D-29492E7CDA74}"/>
      </w:docPartPr>
      <w:docPartBody>
        <w:p w:rsidR="00631A18" w:rsidRDefault="00631A18">
          <w:pPr>
            <w:pStyle w:val="F364D0FAF58E40B3B1D89D701C8815EB"/>
          </w:pPr>
          <w:r w:rsidRPr="004161E2">
            <w:rPr>
              <w:rStyle w:val="PlaceholderText"/>
            </w:rPr>
            <w:t>Click or tap here to enter text.</w:t>
          </w:r>
        </w:p>
      </w:docPartBody>
    </w:docPart>
    <w:docPart>
      <w:docPartPr>
        <w:name w:val="38F0E9D56FEA414C8BE5D207C1218A0E"/>
        <w:category>
          <w:name w:val="General"/>
          <w:gallery w:val="placeholder"/>
        </w:category>
        <w:types>
          <w:type w:val="bbPlcHdr"/>
        </w:types>
        <w:behaviors>
          <w:behavior w:val="content"/>
        </w:behaviors>
        <w:guid w:val="{40273F2D-F579-40E8-8231-F47FAA69C3CE}"/>
      </w:docPartPr>
      <w:docPartBody>
        <w:p w:rsidR="00631A18" w:rsidRDefault="00936C0A" w:rsidP="00936C0A">
          <w:pPr>
            <w:pStyle w:val="38F0E9D56FEA414C8BE5D207C1218A0E1"/>
            <w:framePr w:wrap="around"/>
          </w:pPr>
          <w:r w:rsidRPr="006F16BC">
            <w:rPr>
              <w:rStyle w:val="PlaceholderText"/>
            </w:rPr>
            <w:t>[Publish Date]</w:t>
          </w:r>
        </w:p>
      </w:docPartBody>
    </w:docPart>
    <w:docPart>
      <w:docPartPr>
        <w:name w:val="FFCFCDDB61D24863A830F62BF5E4622F"/>
        <w:category>
          <w:name w:val="General"/>
          <w:gallery w:val="placeholder"/>
        </w:category>
        <w:types>
          <w:type w:val="bbPlcHdr"/>
        </w:types>
        <w:behaviors>
          <w:behavior w:val="content"/>
        </w:behaviors>
        <w:guid w:val="{725C5B16-A206-4CFC-82E0-1F3E323E0BAE}"/>
      </w:docPartPr>
      <w:docPartBody>
        <w:p w:rsidR="00631A18" w:rsidRDefault="00936C0A" w:rsidP="00936C0A">
          <w:pPr>
            <w:pStyle w:val="FFCFCDDB61D24863A830F62BF5E4622F1"/>
            <w:framePr w:wrap="around"/>
          </w:pPr>
          <w:r w:rsidRPr="006F16BC">
            <w:rPr>
              <w:rStyle w:val="PlaceholderText"/>
            </w:rPr>
            <w:t>[Title]</w:t>
          </w:r>
        </w:p>
      </w:docPartBody>
    </w:docPart>
    <w:docPart>
      <w:docPartPr>
        <w:name w:val="C03DB6468E7F48878A920CC58852ED00"/>
        <w:category>
          <w:name w:val="General"/>
          <w:gallery w:val="placeholder"/>
        </w:category>
        <w:types>
          <w:type w:val="bbPlcHdr"/>
        </w:types>
        <w:behaviors>
          <w:behavior w:val="content"/>
        </w:behaviors>
        <w:guid w:val="{85E2A148-7153-4A25-970D-1EAC302E5DF3}"/>
      </w:docPartPr>
      <w:docPartBody>
        <w:p w:rsidR="00631A18" w:rsidRDefault="00936C0A" w:rsidP="00936C0A">
          <w:pPr>
            <w:pStyle w:val="C03DB6468E7F48878A920CC58852ED001"/>
          </w:pPr>
          <w:r w:rsidRPr="00221B43">
            <w:t>Position title:</w:t>
          </w:r>
        </w:p>
      </w:docPartBody>
    </w:docPart>
    <w:docPart>
      <w:docPartPr>
        <w:name w:val="BBD36231D2CF4212AC08D614F39C29F6"/>
        <w:category>
          <w:name w:val="General"/>
          <w:gallery w:val="placeholder"/>
        </w:category>
        <w:types>
          <w:type w:val="bbPlcHdr"/>
        </w:types>
        <w:behaviors>
          <w:behavior w:val="content"/>
        </w:behaviors>
        <w:guid w:val="{F59C0548-1601-4781-A026-D28348362B94}"/>
      </w:docPartPr>
      <w:docPartBody>
        <w:p w:rsidR="00631A18" w:rsidRDefault="00936C0A" w:rsidP="00936C0A">
          <w:pPr>
            <w:pStyle w:val="BBD36231D2CF4212AC08D614F39C29F61"/>
          </w:pPr>
          <w:r w:rsidRPr="00BD5EDD">
            <w:rPr>
              <w:rStyle w:val="PlaceholderText"/>
              <w:color w:val="0E2841" w:themeColor="text2"/>
            </w:rPr>
            <w:t>[Click to add</w:t>
          </w:r>
          <w:r>
            <w:rPr>
              <w:rStyle w:val="PlaceholderText"/>
              <w:color w:val="0E2841" w:themeColor="text2"/>
            </w:rPr>
            <w:t xml:space="preserve"> position</w:t>
          </w:r>
          <w:r w:rsidRPr="00BD5EDD">
            <w:rPr>
              <w:rStyle w:val="PlaceholderText"/>
              <w:color w:val="0E2841" w:themeColor="text2"/>
            </w:rPr>
            <w:t xml:space="preserve"> title</w:t>
          </w:r>
          <w:r>
            <w:rPr>
              <w:rStyle w:val="PlaceholderText"/>
              <w:color w:val="0E2841" w:themeColor="text2"/>
            </w:rPr>
            <w:t>, linked to footer</w:t>
          </w:r>
          <w:r w:rsidRPr="00BD5EDD">
            <w:rPr>
              <w:rStyle w:val="PlaceholderText"/>
              <w:color w:val="0E2841" w:themeColor="text2"/>
            </w:rPr>
            <w:t>]</w:t>
          </w:r>
        </w:p>
      </w:docPartBody>
    </w:docPart>
    <w:docPart>
      <w:docPartPr>
        <w:name w:val="0538E32E223644CBB10F14AA12E126D3"/>
        <w:category>
          <w:name w:val="General"/>
          <w:gallery w:val="placeholder"/>
        </w:category>
        <w:types>
          <w:type w:val="bbPlcHdr"/>
        </w:types>
        <w:behaviors>
          <w:behavior w:val="content"/>
        </w:behaviors>
        <w:guid w:val="{F6ABFB93-4D46-4E42-BDF2-F01639D9D450}"/>
      </w:docPartPr>
      <w:docPartBody>
        <w:p w:rsidR="00631A18" w:rsidRDefault="00936C0A" w:rsidP="00936C0A">
          <w:pPr>
            <w:pStyle w:val="0538E32E223644CBB10F14AA12E126D31"/>
          </w:pPr>
          <w:r w:rsidRPr="00221B43">
            <w:t>Reports to:</w:t>
          </w:r>
        </w:p>
      </w:docPartBody>
    </w:docPart>
    <w:docPart>
      <w:docPartPr>
        <w:name w:val="65917FE712A04389B91DB6B38CBB93DA"/>
        <w:category>
          <w:name w:val="General"/>
          <w:gallery w:val="placeholder"/>
        </w:category>
        <w:types>
          <w:type w:val="bbPlcHdr"/>
        </w:types>
        <w:behaviors>
          <w:behavior w:val="content"/>
        </w:behaviors>
        <w:guid w:val="{75BDD348-BBCB-4699-879B-03E8ED09D5EF}"/>
      </w:docPartPr>
      <w:docPartBody>
        <w:p w:rsidR="00631A18" w:rsidRDefault="00936C0A" w:rsidP="00936C0A">
          <w:pPr>
            <w:pStyle w:val="65917FE712A04389B91DB6B38CBB93DA1"/>
          </w:pPr>
          <w:r w:rsidRPr="00F864F4">
            <w:t>[</w:t>
          </w:r>
          <w:r>
            <w:t>Manager position title</w:t>
          </w:r>
          <w:r w:rsidRPr="00F864F4">
            <w:t>]</w:t>
          </w:r>
        </w:p>
      </w:docPartBody>
    </w:docPart>
    <w:docPart>
      <w:docPartPr>
        <w:name w:val="8480E12908444FB898135F7EF118E472"/>
        <w:category>
          <w:name w:val="General"/>
          <w:gallery w:val="placeholder"/>
        </w:category>
        <w:types>
          <w:type w:val="bbPlcHdr"/>
        </w:types>
        <w:behaviors>
          <w:behavior w:val="content"/>
        </w:behaviors>
        <w:guid w:val="{E06AD366-75BE-45FE-B536-1C81BCC96A96}"/>
      </w:docPartPr>
      <w:docPartBody>
        <w:p w:rsidR="00631A18" w:rsidRDefault="00936C0A" w:rsidP="00936C0A">
          <w:pPr>
            <w:pStyle w:val="8480E12908444FB898135F7EF118E4721"/>
          </w:pPr>
          <w:r w:rsidRPr="00DB1306">
            <w:rPr>
              <w:rStyle w:val="ExplainertextChar"/>
              <w:i/>
            </w:rPr>
            <w:t>&lt;Click here to select business unit from drop-down list&gt;</w:t>
          </w:r>
        </w:p>
      </w:docPartBody>
    </w:docPart>
    <w:docPart>
      <w:docPartPr>
        <w:name w:val="E75B964D4BA64762AACE0D2996B9247F"/>
        <w:category>
          <w:name w:val="General"/>
          <w:gallery w:val="placeholder"/>
        </w:category>
        <w:types>
          <w:type w:val="bbPlcHdr"/>
        </w:types>
        <w:behaviors>
          <w:behavior w:val="content"/>
        </w:behaviors>
        <w:guid w:val="{5AA0795F-7365-4D9F-8354-48BA7BB221C8}"/>
      </w:docPartPr>
      <w:docPartBody>
        <w:p w:rsidR="00631A18" w:rsidRDefault="00936C0A">
          <w:pPr>
            <w:pStyle w:val="E75B964D4BA64762AACE0D2996B9247F"/>
          </w:pPr>
          <w:r w:rsidRPr="00265DC5">
            <w:t>Purpose of the position</w:t>
          </w:r>
        </w:p>
      </w:docPartBody>
    </w:docPart>
    <w:docPart>
      <w:docPartPr>
        <w:name w:val="4DE8B1E6818F468C809779F8C58B61FA"/>
        <w:category>
          <w:name w:val="General"/>
          <w:gallery w:val="placeholder"/>
        </w:category>
        <w:types>
          <w:type w:val="bbPlcHdr"/>
        </w:types>
        <w:behaviors>
          <w:behavior w:val="content"/>
        </w:behaviors>
        <w:guid w:val="{93D00AD2-79EE-432F-A9EF-1E79BE168B55}"/>
      </w:docPartPr>
      <w:docPartBody>
        <w:p w:rsidR="00631A18" w:rsidRDefault="00936C0A">
          <w:pPr>
            <w:pStyle w:val="4DE8B1E6818F468C809779F8C58B61FA"/>
          </w:pPr>
          <w:r>
            <w:t>Your key responsibilities</w:t>
          </w:r>
        </w:p>
      </w:docPartBody>
    </w:docPart>
    <w:docPart>
      <w:docPartPr>
        <w:name w:val="5DA143702874436A970FD3B5EF7BD171"/>
        <w:category>
          <w:name w:val="General"/>
          <w:gallery w:val="placeholder"/>
        </w:category>
        <w:types>
          <w:type w:val="bbPlcHdr"/>
        </w:types>
        <w:behaviors>
          <w:behavior w:val="content"/>
        </w:behaviors>
        <w:guid w:val="{D4A1539B-584B-4528-8212-AABFAD27B148}"/>
      </w:docPartPr>
      <w:docPartBody>
        <w:p w:rsidR="00631A18" w:rsidRDefault="00936C0A">
          <w:pPr>
            <w:pStyle w:val="5DA143702874436A970FD3B5EF7BD171"/>
          </w:pPr>
          <w:r>
            <w:t>What you’ll bring to the business</w:t>
          </w:r>
        </w:p>
      </w:docPartBody>
    </w:docPart>
    <w:docPart>
      <w:docPartPr>
        <w:name w:val="45D024BE14A24592982BCCA08C8034B3"/>
        <w:category>
          <w:name w:val="General"/>
          <w:gallery w:val="placeholder"/>
        </w:category>
        <w:types>
          <w:type w:val="bbPlcHdr"/>
        </w:types>
        <w:behaviors>
          <w:behavior w:val="content"/>
        </w:behaviors>
        <w:guid w:val="{5C29B1A2-E00C-4AA7-A43C-70E28698EFAF}"/>
      </w:docPartPr>
      <w:docPartBody>
        <w:p w:rsidR="00631A18" w:rsidRDefault="00936C0A">
          <w:pPr>
            <w:pStyle w:val="45D024BE14A24592982BCCA08C8034B3"/>
          </w:pPr>
          <w:r>
            <w:t>The skills and competencies you’ll have</w:t>
          </w:r>
        </w:p>
      </w:docPartBody>
    </w:docPart>
    <w:docPart>
      <w:docPartPr>
        <w:name w:val="D496A24EABD942EC944E61428E4774D0"/>
        <w:category>
          <w:name w:val="General"/>
          <w:gallery w:val="placeholder"/>
        </w:category>
        <w:types>
          <w:type w:val="bbPlcHdr"/>
        </w:types>
        <w:behaviors>
          <w:behavior w:val="content"/>
        </w:behaviors>
        <w:guid w:val="{7268BE76-0D7D-42D8-8504-0A046C840ECD}"/>
      </w:docPartPr>
      <w:docPartBody>
        <w:p w:rsidR="00631A18" w:rsidRDefault="00936C0A" w:rsidP="00936C0A">
          <w:pPr>
            <w:pStyle w:val="D496A24EABD942EC944E61428E4774D01"/>
            <w:framePr w:wrap="around"/>
          </w:pPr>
          <w:r w:rsidRPr="004161E2">
            <w:rPr>
              <w:rStyle w:val="PlaceholderText"/>
            </w:rPr>
            <w:t>[Publish Date]</w:t>
          </w:r>
        </w:p>
      </w:docPartBody>
    </w:docPart>
    <w:docPart>
      <w:docPartPr>
        <w:name w:val="8BDE4F77299248A4A987B1BAA41E537D"/>
        <w:category>
          <w:name w:val="General"/>
          <w:gallery w:val="placeholder"/>
        </w:category>
        <w:types>
          <w:type w:val="bbPlcHdr"/>
        </w:types>
        <w:behaviors>
          <w:behavior w:val="content"/>
        </w:behaviors>
        <w:guid w:val="{0DF53D01-EA51-49CB-93DF-820E8E6C82A9}"/>
      </w:docPartPr>
      <w:docPartBody>
        <w:p w:rsidR="00631A18" w:rsidRDefault="00936C0A" w:rsidP="00936C0A">
          <w:pPr>
            <w:pStyle w:val="8BDE4F77299248A4A987B1BAA41E537D1"/>
            <w:framePr w:wrap="around"/>
          </w:pPr>
          <w:r w:rsidRPr="004161E2">
            <w:rPr>
              <w:rStyle w:val="PlaceholderText"/>
            </w:rPr>
            <w:t>[Title</w:t>
          </w:r>
          <w:r>
            <w:rPr>
              <w:rStyle w:val="PlaceholderText"/>
            </w:rPr>
            <w:t xml:space="preserve"> linked from page 1</w:t>
          </w:r>
          <w:r w:rsidRPr="004161E2">
            <w:rPr>
              <w:rStyle w:val="PlaceholderText"/>
            </w:rPr>
            <w:t>]</w:t>
          </w:r>
        </w:p>
      </w:docPartBody>
    </w:docPart>
    <w:docPart>
      <w:docPartPr>
        <w:name w:val="B50DDE20FD4C4AF1A20B1FB87E6944DD"/>
        <w:category>
          <w:name w:val="General"/>
          <w:gallery w:val="placeholder"/>
        </w:category>
        <w:types>
          <w:type w:val="bbPlcHdr"/>
        </w:types>
        <w:behaviors>
          <w:behavior w:val="content"/>
        </w:behaviors>
        <w:guid w:val="{39D1477C-49D6-4BC7-9507-105780F0FE63}"/>
      </w:docPartPr>
      <w:docPartBody>
        <w:p w:rsidR="00631A18" w:rsidRDefault="00631A18">
          <w:pPr>
            <w:pStyle w:val="B50DDE20FD4C4AF1A20B1FB87E6944DD"/>
          </w:pPr>
          <w:r w:rsidRPr="00571E1C">
            <w:rPr>
              <w:rStyle w:val="PlaceholderText"/>
            </w:rPr>
            <w:t>Choose an item.</w:t>
          </w:r>
        </w:p>
      </w:docPartBody>
    </w:docPart>
    <w:docPart>
      <w:docPartPr>
        <w:name w:val="25DE3EF9E5B94CFBA235398A05CDADE4"/>
        <w:category>
          <w:name w:val="General"/>
          <w:gallery w:val="placeholder"/>
        </w:category>
        <w:types>
          <w:type w:val="bbPlcHdr"/>
        </w:types>
        <w:behaviors>
          <w:behavior w:val="content"/>
        </w:behaviors>
        <w:guid w:val="{754A8325-7614-4570-BCDE-568CA0D08783}"/>
      </w:docPartPr>
      <w:docPartBody>
        <w:p w:rsidR="00631A18" w:rsidRDefault="00631A18">
          <w:pPr>
            <w:pStyle w:val="25DE3EF9E5B94CFBA235398A05CDADE4"/>
          </w:pPr>
          <w:r w:rsidRPr="00571E1C">
            <w:rPr>
              <w:rStyle w:val="PlaceholderText"/>
            </w:rPr>
            <w:t>Choose an item.</w:t>
          </w:r>
        </w:p>
      </w:docPartBody>
    </w:docPart>
    <w:docPart>
      <w:docPartPr>
        <w:name w:val="19905382A14E4DFE81F8780E72EC333A"/>
        <w:category>
          <w:name w:val="General"/>
          <w:gallery w:val="placeholder"/>
        </w:category>
        <w:types>
          <w:type w:val="bbPlcHdr"/>
        </w:types>
        <w:behaviors>
          <w:behavior w:val="content"/>
        </w:behaviors>
        <w:guid w:val="{21281AD9-342F-48A4-AE2C-4E365E36378D}"/>
      </w:docPartPr>
      <w:docPartBody>
        <w:p w:rsidR="00631A18" w:rsidRDefault="00631A18">
          <w:pPr>
            <w:pStyle w:val="19905382A14E4DFE81F8780E72EC333A"/>
          </w:pPr>
          <w:r w:rsidRPr="00571E1C">
            <w:rPr>
              <w:rStyle w:val="PlaceholderText"/>
            </w:rPr>
            <w:t>Choose an item.</w:t>
          </w:r>
        </w:p>
      </w:docPartBody>
    </w:docPart>
    <w:docPart>
      <w:docPartPr>
        <w:name w:val="D23522963FB4456599531E1C373B40B3"/>
        <w:category>
          <w:name w:val="General"/>
          <w:gallery w:val="placeholder"/>
        </w:category>
        <w:types>
          <w:type w:val="bbPlcHdr"/>
        </w:types>
        <w:behaviors>
          <w:behavior w:val="content"/>
        </w:behaviors>
        <w:guid w:val="{F124B8A1-A929-4C99-B85C-A9D418FA23F6}"/>
      </w:docPartPr>
      <w:docPartBody>
        <w:p w:rsidR="00631A18" w:rsidRDefault="00631A18">
          <w:pPr>
            <w:pStyle w:val="D23522963FB4456599531E1C373B40B3"/>
          </w:pPr>
          <w:r w:rsidRPr="00571E1C">
            <w:rPr>
              <w:rStyle w:val="PlaceholderText"/>
            </w:rPr>
            <w:t>Choose an item.</w:t>
          </w:r>
        </w:p>
      </w:docPartBody>
    </w:docPart>
    <w:docPart>
      <w:docPartPr>
        <w:name w:val="B638E9403A424B7191F582BD235A6736"/>
        <w:category>
          <w:name w:val="General"/>
          <w:gallery w:val="placeholder"/>
        </w:category>
        <w:types>
          <w:type w:val="bbPlcHdr"/>
        </w:types>
        <w:behaviors>
          <w:behavior w:val="content"/>
        </w:behaviors>
        <w:guid w:val="{E95E43D0-A3C5-4BCD-9311-97C73BF8C35D}"/>
      </w:docPartPr>
      <w:docPartBody>
        <w:p w:rsidR="00631A18" w:rsidRDefault="00631A18">
          <w:pPr>
            <w:pStyle w:val="B638E9403A424B7191F582BD235A6736"/>
          </w:pPr>
          <w:r w:rsidRPr="00571E1C">
            <w:rPr>
              <w:rStyle w:val="PlaceholderText"/>
            </w:rPr>
            <w:t>Choose an item.</w:t>
          </w:r>
        </w:p>
      </w:docPartBody>
    </w:docPart>
    <w:docPart>
      <w:docPartPr>
        <w:name w:val="EB71CBA214D84C5B8C38376BD462AB2D"/>
        <w:category>
          <w:name w:val="General"/>
          <w:gallery w:val="placeholder"/>
        </w:category>
        <w:types>
          <w:type w:val="bbPlcHdr"/>
        </w:types>
        <w:behaviors>
          <w:behavior w:val="content"/>
        </w:behaviors>
        <w:guid w:val="{09EBFCC9-1310-440A-8E7E-565209170059}"/>
      </w:docPartPr>
      <w:docPartBody>
        <w:p w:rsidR="00631A18" w:rsidRDefault="00631A18">
          <w:pPr>
            <w:pStyle w:val="EB71CBA214D84C5B8C38376BD462AB2D"/>
          </w:pPr>
          <w:r w:rsidRPr="00571E1C">
            <w:rPr>
              <w:rStyle w:val="PlaceholderText"/>
            </w:rPr>
            <w:t>Choose an item.</w:t>
          </w:r>
        </w:p>
      </w:docPartBody>
    </w:docPart>
    <w:docPart>
      <w:docPartPr>
        <w:name w:val="715A5819164C45A1A19E534AB63E13BE"/>
        <w:category>
          <w:name w:val="General"/>
          <w:gallery w:val="placeholder"/>
        </w:category>
        <w:types>
          <w:type w:val="bbPlcHdr"/>
        </w:types>
        <w:behaviors>
          <w:behavior w:val="content"/>
        </w:behaviors>
        <w:guid w:val="{91FF1529-1B3A-43F3-9780-68EB9733201E}"/>
      </w:docPartPr>
      <w:docPartBody>
        <w:p w:rsidR="00631A18" w:rsidRDefault="00631A18">
          <w:pPr>
            <w:pStyle w:val="715A5819164C45A1A19E534AB63E13BE"/>
          </w:pPr>
          <w:r w:rsidRPr="00571E1C">
            <w:rPr>
              <w:rStyle w:val="PlaceholderText"/>
            </w:rPr>
            <w:t>Choose an item.</w:t>
          </w:r>
        </w:p>
      </w:docPartBody>
    </w:docPart>
    <w:docPart>
      <w:docPartPr>
        <w:name w:val="B7497879AD8B44F9B0BD8F4A79508254"/>
        <w:category>
          <w:name w:val="General"/>
          <w:gallery w:val="placeholder"/>
        </w:category>
        <w:types>
          <w:type w:val="bbPlcHdr"/>
        </w:types>
        <w:behaviors>
          <w:behavior w:val="content"/>
        </w:behaviors>
        <w:guid w:val="{78381224-A81D-437C-96AF-DFD281CE2430}"/>
      </w:docPartPr>
      <w:docPartBody>
        <w:p w:rsidR="00631A18" w:rsidRDefault="00631A18">
          <w:pPr>
            <w:pStyle w:val="B7497879AD8B44F9B0BD8F4A79508254"/>
          </w:pPr>
          <w:r w:rsidRPr="00571E1C">
            <w:rPr>
              <w:rStyle w:val="PlaceholderText"/>
            </w:rPr>
            <w:t>Choose an item.</w:t>
          </w:r>
        </w:p>
      </w:docPartBody>
    </w:docPart>
    <w:docPart>
      <w:docPartPr>
        <w:name w:val="6CD19D9BD1A0407781BD678A5067B447"/>
        <w:category>
          <w:name w:val="General"/>
          <w:gallery w:val="placeholder"/>
        </w:category>
        <w:types>
          <w:type w:val="bbPlcHdr"/>
        </w:types>
        <w:behaviors>
          <w:behavior w:val="content"/>
        </w:behaviors>
        <w:guid w:val="{D663C751-0156-4325-95DD-05CA7CE48711}"/>
      </w:docPartPr>
      <w:docPartBody>
        <w:p w:rsidR="00631A18" w:rsidRDefault="00631A18">
          <w:pPr>
            <w:pStyle w:val="6CD19D9BD1A0407781BD678A5067B447"/>
          </w:pPr>
          <w:r w:rsidRPr="00571E1C">
            <w:rPr>
              <w:rStyle w:val="PlaceholderText"/>
            </w:rPr>
            <w:t>Choose an item.</w:t>
          </w:r>
        </w:p>
      </w:docPartBody>
    </w:docPart>
    <w:docPart>
      <w:docPartPr>
        <w:name w:val="36599082F3CA47C9B142D0DEE929BFC9"/>
        <w:category>
          <w:name w:val="General"/>
          <w:gallery w:val="placeholder"/>
        </w:category>
        <w:types>
          <w:type w:val="bbPlcHdr"/>
        </w:types>
        <w:behaviors>
          <w:behavior w:val="content"/>
        </w:behaviors>
        <w:guid w:val="{F60DFEAD-7E63-4ADC-89E8-39095B1B9266}"/>
      </w:docPartPr>
      <w:docPartBody>
        <w:p w:rsidR="00631A18" w:rsidRDefault="00631A18">
          <w:pPr>
            <w:pStyle w:val="36599082F3CA47C9B142D0DEE929BFC9"/>
          </w:pPr>
          <w:r w:rsidRPr="00571E1C">
            <w:rPr>
              <w:rStyle w:val="PlaceholderText"/>
            </w:rPr>
            <w:t>Choose an item.</w:t>
          </w:r>
        </w:p>
      </w:docPartBody>
    </w:docPart>
    <w:docPart>
      <w:docPartPr>
        <w:name w:val="2C5B43B838634038B2952AF885AA9378"/>
        <w:category>
          <w:name w:val="General"/>
          <w:gallery w:val="placeholder"/>
        </w:category>
        <w:types>
          <w:type w:val="bbPlcHdr"/>
        </w:types>
        <w:behaviors>
          <w:behavior w:val="content"/>
        </w:behaviors>
        <w:guid w:val="{B380F7E9-984C-4EB3-A428-DECE0753FB68}"/>
      </w:docPartPr>
      <w:docPartBody>
        <w:p w:rsidR="00631A18" w:rsidRDefault="00936C0A">
          <w:pPr>
            <w:pStyle w:val="2C5B43B838634038B2952AF885AA9378"/>
          </w:pPr>
          <w:r>
            <w:t>Other relevant information</w:t>
          </w:r>
        </w:p>
      </w:docPartBody>
    </w:docPart>
    <w:docPart>
      <w:docPartPr>
        <w:name w:val="0BDE3E257BF743419BEFF6A540CE5CE0"/>
        <w:category>
          <w:name w:val="General"/>
          <w:gallery w:val="placeholder"/>
        </w:category>
        <w:types>
          <w:type w:val="bbPlcHdr"/>
        </w:types>
        <w:behaviors>
          <w:behavior w:val="content"/>
        </w:behaviors>
        <w:guid w:val="{C042019D-4769-4D4F-849A-21330CEDD643}"/>
      </w:docPartPr>
      <w:docPartBody>
        <w:p w:rsidR="00631A18" w:rsidRDefault="00936C0A" w:rsidP="00936C0A">
          <w:pPr>
            <w:pStyle w:val="0BDE3E257BF743419BEFF6A540CE5CE0"/>
          </w:pPr>
          <w:r w:rsidRPr="004161E2">
            <w:rPr>
              <w:rStyle w:val="PlaceholderText"/>
            </w:rPr>
            <w:t>Click or tap here to enter text.</w:t>
          </w:r>
        </w:p>
      </w:docPartBody>
    </w:docPart>
    <w:docPart>
      <w:docPartPr>
        <w:name w:val="FA5A8520C11749A49DA93445A08E8EBD"/>
        <w:category>
          <w:name w:val="General"/>
          <w:gallery w:val="placeholder"/>
        </w:category>
        <w:types>
          <w:type w:val="bbPlcHdr"/>
        </w:types>
        <w:behaviors>
          <w:behavior w:val="content"/>
        </w:behaviors>
        <w:guid w:val="{E8F18859-9017-47A0-8BD7-639B59531141}"/>
      </w:docPartPr>
      <w:docPartBody>
        <w:p w:rsidR="00631A18" w:rsidRDefault="00936C0A" w:rsidP="00936C0A">
          <w:pPr>
            <w:pStyle w:val="FA5A8520C11749A49DA93445A08E8EBD"/>
          </w:pPr>
          <w:r w:rsidRPr="00F864F4">
            <w:t>[</w:t>
          </w:r>
          <w:r w:rsidRPr="007C289C">
            <w:t>Contract (Employment Agreement) / Enterprise Agreement and pay point</w:t>
          </w:r>
          <w:r w:rsidRPr="00F864F4">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C0A"/>
    <w:rsid w:val="002418D2"/>
    <w:rsid w:val="00631A18"/>
    <w:rsid w:val="00936C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6C0A"/>
    <w:rPr>
      <w:color w:val="808080"/>
    </w:rPr>
  </w:style>
  <w:style w:type="paragraph" w:customStyle="1" w:styleId="F364D0FAF58E40B3B1D89D701C8815EB">
    <w:name w:val="F364D0FAF58E40B3B1D89D701C8815EB"/>
  </w:style>
  <w:style w:type="paragraph" w:customStyle="1" w:styleId="7241BA7B77A8451B92151EB0CFDD4632">
    <w:name w:val="7241BA7B77A8451B92151EB0CFDD4632"/>
  </w:style>
  <w:style w:type="paragraph" w:customStyle="1" w:styleId="38F0E9D56FEA414C8BE5D207C1218A0E">
    <w:name w:val="38F0E9D56FEA414C8BE5D207C1218A0E"/>
  </w:style>
  <w:style w:type="paragraph" w:customStyle="1" w:styleId="FFCFCDDB61D24863A830F62BF5E4622F">
    <w:name w:val="FFCFCDDB61D24863A830F62BF5E4622F"/>
  </w:style>
  <w:style w:type="paragraph" w:customStyle="1" w:styleId="C03DB6468E7F48878A920CC58852ED00">
    <w:name w:val="C03DB6468E7F48878A920CC58852ED00"/>
  </w:style>
  <w:style w:type="paragraph" w:customStyle="1" w:styleId="BBD36231D2CF4212AC08D614F39C29F6">
    <w:name w:val="BBD36231D2CF4212AC08D614F39C29F6"/>
  </w:style>
  <w:style w:type="paragraph" w:customStyle="1" w:styleId="0538E32E223644CBB10F14AA12E126D3">
    <w:name w:val="0538E32E223644CBB10F14AA12E126D3"/>
  </w:style>
  <w:style w:type="paragraph" w:customStyle="1" w:styleId="65917FE712A04389B91DB6B38CBB93DA">
    <w:name w:val="65917FE712A04389B91DB6B38CBB93DA"/>
  </w:style>
  <w:style w:type="paragraph" w:customStyle="1" w:styleId="Explainertext">
    <w:name w:val="Explainer text"/>
    <w:basedOn w:val="Normal"/>
    <w:next w:val="Normal"/>
    <w:link w:val="ExplainertextChar"/>
    <w:uiPriority w:val="2"/>
    <w:rsid w:val="00936C0A"/>
    <w:pPr>
      <w:spacing w:before="80" w:after="120" w:line="264" w:lineRule="auto"/>
    </w:pPr>
    <w:rPr>
      <w:rFonts w:eastAsiaTheme="minorHAnsi"/>
      <w:i/>
      <w:color w:val="00B050"/>
      <w:kern w:val="0"/>
      <w:sz w:val="20"/>
      <w:szCs w:val="22"/>
      <w:lang w:eastAsia="en-US"/>
      <w14:ligatures w14:val="none"/>
    </w:rPr>
  </w:style>
  <w:style w:type="character" w:customStyle="1" w:styleId="ExplainertextChar">
    <w:name w:val="Explainer text Char"/>
    <w:basedOn w:val="DefaultParagraphFont"/>
    <w:link w:val="Explainertext"/>
    <w:uiPriority w:val="2"/>
    <w:rsid w:val="00936C0A"/>
    <w:rPr>
      <w:rFonts w:eastAsiaTheme="minorHAnsi"/>
      <w:i/>
      <w:color w:val="00B050"/>
      <w:kern w:val="0"/>
      <w:sz w:val="20"/>
      <w:szCs w:val="22"/>
      <w:lang w:eastAsia="en-US"/>
      <w14:ligatures w14:val="none"/>
    </w:rPr>
  </w:style>
  <w:style w:type="paragraph" w:customStyle="1" w:styleId="8480E12908444FB898135F7EF118E472">
    <w:name w:val="8480E12908444FB898135F7EF118E472"/>
  </w:style>
  <w:style w:type="paragraph" w:customStyle="1" w:styleId="E75B964D4BA64762AACE0D2996B9247F">
    <w:name w:val="E75B964D4BA64762AACE0D2996B9247F"/>
  </w:style>
  <w:style w:type="paragraph" w:customStyle="1" w:styleId="02E1F0BD7B0C468B9AB490FB793FAB8A">
    <w:name w:val="02E1F0BD7B0C468B9AB490FB793FAB8A"/>
  </w:style>
  <w:style w:type="paragraph" w:customStyle="1" w:styleId="DC89605240BF4293B9CFD4D253A6CA23">
    <w:name w:val="DC89605240BF4293B9CFD4D253A6CA23"/>
  </w:style>
  <w:style w:type="paragraph" w:customStyle="1" w:styleId="4DE8B1E6818F468C809779F8C58B61FA">
    <w:name w:val="4DE8B1E6818F468C809779F8C58B61FA"/>
  </w:style>
  <w:style w:type="paragraph" w:customStyle="1" w:styleId="A9B6BED09E394EBA9FD4FE68F028DEAD">
    <w:name w:val="A9B6BED09E394EBA9FD4FE68F028DEAD"/>
  </w:style>
  <w:style w:type="paragraph" w:customStyle="1" w:styleId="B9AC4565F5A44EA9B47B78744F2FA3E3">
    <w:name w:val="B9AC4565F5A44EA9B47B78744F2FA3E3"/>
  </w:style>
  <w:style w:type="paragraph" w:customStyle="1" w:styleId="BA5D0CE4E18C46B5AC64D1FC5F70E3E0">
    <w:name w:val="BA5D0CE4E18C46B5AC64D1FC5F70E3E0"/>
  </w:style>
  <w:style w:type="paragraph" w:customStyle="1" w:styleId="B88A545621464B57B09D2F3118724A47">
    <w:name w:val="B88A545621464B57B09D2F3118724A47"/>
  </w:style>
  <w:style w:type="paragraph" w:customStyle="1" w:styleId="B33283E228D04411B8680999E0CDEECF">
    <w:name w:val="B33283E228D04411B8680999E0CDEECF"/>
  </w:style>
  <w:style w:type="paragraph" w:customStyle="1" w:styleId="FF5ECB45094A4E6CB262D862ED5954AF">
    <w:name w:val="FF5ECB45094A4E6CB262D862ED5954AF"/>
  </w:style>
  <w:style w:type="paragraph" w:customStyle="1" w:styleId="7F2BA9E57F0343339124E74AE3CDC4C1">
    <w:name w:val="7F2BA9E57F0343339124E74AE3CDC4C1"/>
  </w:style>
  <w:style w:type="paragraph" w:customStyle="1" w:styleId="3341DEE6FF024B73B90975696DE05627">
    <w:name w:val="3341DEE6FF024B73B90975696DE05627"/>
  </w:style>
  <w:style w:type="paragraph" w:customStyle="1" w:styleId="7055FF33422043758618AA6BD4234749">
    <w:name w:val="7055FF33422043758618AA6BD4234749"/>
  </w:style>
  <w:style w:type="paragraph" w:customStyle="1" w:styleId="5DA143702874436A970FD3B5EF7BD171">
    <w:name w:val="5DA143702874436A970FD3B5EF7BD171"/>
  </w:style>
  <w:style w:type="paragraph" w:customStyle="1" w:styleId="AD0376EF965E48E388F4052C66BCE1A5">
    <w:name w:val="AD0376EF965E48E388F4052C66BCE1A5"/>
  </w:style>
  <w:style w:type="paragraph" w:customStyle="1" w:styleId="4C347B0C7F824EB9AF07CF7D8595C2C4">
    <w:name w:val="4C347B0C7F824EB9AF07CF7D8595C2C4"/>
  </w:style>
  <w:style w:type="paragraph" w:customStyle="1" w:styleId="E73713A1A1234A9C8A1457AD6BA31832">
    <w:name w:val="E73713A1A1234A9C8A1457AD6BA31832"/>
  </w:style>
  <w:style w:type="paragraph" w:customStyle="1" w:styleId="366474F6910344F491C9BD2283ACC2D9">
    <w:name w:val="366474F6910344F491C9BD2283ACC2D9"/>
  </w:style>
  <w:style w:type="paragraph" w:customStyle="1" w:styleId="5E5359CEDD22434AAB202CDD0CA7214D">
    <w:name w:val="5E5359CEDD22434AAB202CDD0CA7214D"/>
  </w:style>
  <w:style w:type="paragraph" w:customStyle="1" w:styleId="DD67A0907B304C0E82F26E315FEA8993">
    <w:name w:val="DD67A0907B304C0E82F26E315FEA8993"/>
  </w:style>
  <w:style w:type="paragraph" w:customStyle="1" w:styleId="B7774F39DFBD4B71B2BE28F7CA0A04FB">
    <w:name w:val="B7774F39DFBD4B71B2BE28F7CA0A04FB"/>
  </w:style>
  <w:style w:type="paragraph" w:customStyle="1" w:styleId="45D024BE14A24592982BCCA08C8034B3">
    <w:name w:val="45D024BE14A24592982BCCA08C8034B3"/>
  </w:style>
  <w:style w:type="paragraph" w:customStyle="1" w:styleId="1AF2995BD99849599E94ABCCC0A43BA7">
    <w:name w:val="1AF2995BD99849599E94ABCCC0A43BA7"/>
  </w:style>
  <w:style w:type="character" w:customStyle="1" w:styleId="Explainertext2">
    <w:name w:val="Explainer text 2"/>
    <w:basedOn w:val="DefaultParagraphFont"/>
    <w:uiPriority w:val="2"/>
    <w:rsid w:val="00936C0A"/>
    <w:rPr>
      <w:b/>
      <w:i/>
      <w:color w:val="00B050"/>
      <w:sz w:val="20"/>
    </w:rPr>
  </w:style>
  <w:style w:type="paragraph" w:customStyle="1" w:styleId="79C2623B3BA04E66B44FCC9DADD0E968">
    <w:name w:val="79C2623B3BA04E66B44FCC9DADD0E968"/>
  </w:style>
  <w:style w:type="paragraph" w:customStyle="1" w:styleId="D496A24EABD942EC944E61428E4774D0">
    <w:name w:val="D496A24EABD942EC944E61428E4774D0"/>
  </w:style>
  <w:style w:type="paragraph" w:customStyle="1" w:styleId="8BDE4F77299248A4A987B1BAA41E537D">
    <w:name w:val="8BDE4F77299248A4A987B1BAA41E537D"/>
  </w:style>
  <w:style w:type="paragraph" w:customStyle="1" w:styleId="B50DDE20FD4C4AF1A20B1FB87E6944DD">
    <w:name w:val="B50DDE20FD4C4AF1A20B1FB87E6944DD"/>
  </w:style>
  <w:style w:type="paragraph" w:customStyle="1" w:styleId="DECB38217C2F4CB490394A7E47B18724">
    <w:name w:val="DECB38217C2F4CB490394A7E47B18724"/>
  </w:style>
  <w:style w:type="paragraph" w:customStyle="1" w:styleId="25DE3EF9E5B94CFBA235398A05CDADE4">
    <w:name w:val="25DE3EF9E5B94CFBA235398A05CDADE4"/>
  </w:style>
  <w:style w:type="paragraph" w:customStyle="1" w:styleId="19905382A14E4DFE81F8780E72EC333A">
    <w:name w:val="19905382A14E4DFE81F8780E72EC333A"/>
  </w:style>
  <w:style w:type="paragraph" w:customStyle="1" w:styleId="D23522963FB4456599531E1C373B40B3">
    <w:name w:val="D23522963FB4456599531E1C373B40B3"/>
  </w:style>
  <w:style w:type="paragraph" w:customStyle="1" w:styleId="F88202A3B497484EBA9AC45BD53DF954">
    <w:name w:val="F88202A3B497484EBA9AC45BD53DF954"/>
  </w:style>
  <w:style w:type="paragraph" w:customStyle="1" w:styleId="B638E9403A424B7191F582BD235A6736">
    <w:name w:val="B638E9403A424B7191F582BD235A6736"/>
  </w:style>
  <w:style w:type="paragraph" w:customStyle="1" w:styleId="EB71CBA214D84C5B8C38376BD462AB2D">
    <w:name w:val="EB71CBA214D84C5B8C38376BD462AB2D"/>
  </w:style>
  <w:style w:type="paragraph" w:customStyle="1" w:styleId="715A5819164C45A1A19E534AB63E13BE">
    <w:name w:val="715A5819164C45A1A19E534AB63E13BE"/>
  </w:style>
  <w:style w:type="paragraph" w:customStyle="1" w:styleId="5C073B945F534492A217DEE5CD8FE577">
    <w:name w:val="5C073B945F534492A217DEE5CD8FE577"/>
  </w:style>
  <w:style w:type="paragraph" w:customStyle="1" w:styleId="B7497879AD8B44F9B0BD8F4A79508254">
    <w:name w:val="B7497879AD8B44F9B0BD8F4A79508254"/>
  </w:style>
  <w:style w:type="paragraph" w:customStyle="1" w:styleId="6CD19D9BD1A0407781BD678A5067B447">
    <w:name w:val="6CD19D9BD1A0407781BD678A5067B447"/>
  </w:style>
  <w:style w:type="paragraph" w:customStyle="1" w:styleId="36599082F3CA47C9B142D0DEE929BFC9">
    <w:name w:val="36599082F3CA47C9B142D0DEE929BFC9"/>
  </w:style>
  <w:style w:type="paragraph" w:customStyle="1" w:styleId="668FE7541F57476F83AB25F0C18D2EC6">
    <w:name w:val="668FE7541F57476F83AB25F0C18D2EC6"/>
  </w:style>
  <w:style w:type="paragraph" w:customStyle="1" w:styleId="2C5B43B838634038B2952AF885AA9378">
    <w:name w:val="2C5B43B838634038B2952AF885AA9378"/>
  </w:style>
  <w:style w:type="paragraph" w:customStyle="1" w:styleId="812553CF71B4405285CC96318BDC2976">
    <w:name w:val="812553CF71B4405285CC96318BDC2976"/>
  </w:style>
  <w:style w:type="paragraph" w:customStyle="1" w:styleId="01B99142BC7E4739B9EE477CE536A15F">
    <w:name w:val="01B99142BC7E4739B9EE477CE536A15F"/>
  </w:style>
  <w:style w:type="paragraph" w:customStyle="1" w:styleId="5585EA1588E6498D8E9E3C48873A6F84">
    <w:name w:val="5585EA1588E6498D8E9E3C48873A6F84"/>
  </w:style>
  <w:style w:type="paragraph" w:customStyle="1" w:styleId="561E2B8CD20A45DC97C95BD508DDCB87">
    <w:name w:val="561E2B8CD20A45DC97C95BD508DDCB87"/>
  </w:style>
  <w:style w:type="paragraph" w:customStyle="1" w:styleId="BE7216E5D22440759C7CEE777F55F3A1">
    <w:name w:val="BE7216E5D22440759C7CEE777F55F3A1"/>
  </w:style>
  <w:style w:type="paragraph" w:customStyle="1" w:styleId="38F0E9D56FEA414C8BE5D207C1218A0E1">
    <w:name w:val="38F0E9D56FEA414C8BE5D207C1218A0E1"/>
    <w:rsid w:val="00936C0A"/>
    <w:pPr>
      <w:framePr w:w="8505" w:vSpace="284" w:wrap="around" w:hAnchor="margin" w:yAlign="bottom" w:anchorLock="1"/>
      <w:shd w:val="clear" w:color="auto" w:fill="FFFFFF" w:themeFill="background1"/>
      <w:tabs>
        <w:tab w:val="left" w:pos="1985"/>
      </w:tabs>
      <w:spacing w:after="0" w:line="240" w:lineRule="auto"/>
    </w:pPr>
    <w:rPr>
      <w:rFonts w:eastAsiaTheme="minorHAnsi"/>
      <w:caps/>
      <w:color w:val="7F7F7F" w:themeColor="text1" w:themeTint="80"/>
      <w:kern w:val="0"/>
      <w:sz w:val="14"/>
      <w:szCs w:val="22"/>
      <w:lang w:eastAsia="en-US"/>
      <w14:ligatures w14:val="none"/>
    </w:rPr>
  </w:style>
  <w:style w:type="paragraph" w:customStyle="1" w:styleId="FFCFCDDB61D24863A830F62BF5E4622F1">
    <w:name w:val="FFCFCDDB61D24863A830F62BF5E4622F1"/>
    <w:rsid w:val="00936C0A"/>
    <w:pPr>
      <w:framePr w:w="8505" w:vSpace="284" w:wrap="around" w:hAnchor="margin" w:yAlign="bottom" w:anchorLock="1"/>
      <w:shd w:val="clear" w:color="auto" w:fill="FFFFFF" w:themeFill="background1"/>
      <w:tabs>
        <w:tab w:val="left" w:pos="1985"/>
      </w:tabs>
      <w:spacing w:after="0" w:line="240" w:lineRule="auto"/>
    </w:pPr>
    <w:rPr>
      <w:rFonts w:eastAsiaTheme="minorHAnsi"/>
      <w:caps/>
      <w:color w:val="7F7F7F" w:themeColor="text1" w:themeTint="80"/>
      <w:kern w:val="0"/>
      <w:sz w:val="14"/>
      <w:szCs w:val="22"/>
      <w:lang w:eastAsia="en-US"/>
      <w14:ligatures w14:val="none"/>
    </w:rPr>
  </w:style>
  <w:style w:type="paragraph" w:customStyle="1" w:styleId="C03DB6468E7F48878A920CC58852ED001">
    <w:name w:val="C03DB6468E7F48878A920CC58852ED001"/>
    <w:rsid w:val="00936C0A"/>
    <w:pPr>
      <w:spacing w:before="80" w:after="0" w:line="264" w:lineRule="auto"/>
    </w:pPr>
    <w:rPr>
      <w:rFonts w:eastAsiaTheme="minorHAnsi"/>
      <w:kern w:val="0"/>
      <w:sz w:val="20"/>
      <w:szCs w:val="22"/>
      <w:lang w:eastAsia="en-US"/>
      <w14:ligatures w14:val="none"/>
    </w:rPr>
  </w:style>
  <w:style w:type="paragraph" w:customStyle="1" w:styleId="BBD36231D2CF4212AC08D614F39C29F61">
    <w:name w:val="BBD36231D2CF4212AC08D614F39C29F61"/>
    <w:rsid w:val="00936C0A"/>
    <w:pPr>
      <w:spacing w:before="80" w:after="0" w:line="264" w:lineRule="auto"/>
    </w:pPr>
    <w:rPr>
      <w:rFonts w:eastAsiaTheme="minorHAnsi"/>
      <w:kern w:val="0"/>
      <w:sz w:val="20"/>
      <w:szCs w:val="22"/>
      <w:lang w:eastAsia="en-US"/>
      <w14:ligatures w14:val="none"/>
    </w:rPr>
  </w:style>
  <w:style w:type="paragraph" w:customStyle="1" w:styleId="0538E32E223644CBB10F14AA12E126D31">
    <w:name w:val="0538E32E223644CBB10F14AA12E126D31"/>
    <w:rsid w:val="00936C0A"/>
    <w:pPr>
      <w:spacing w:before="80" w:after="0" w:line="264" w:lineRule="auto"/>
    </w:pPr>
    <w:rPr>
      <w:rFonts w:eastAsiaTheme="minorHAnsi"/>
      <w:kern w:val="0"/>
      <w:sz w:val="20"/>
      <w:szCs w:val="22"/>
      <w:lang w:eastAsia="en-US"/>
      <w14:ligatures w14:val="none"/>
    </w:rPr>
  </w:style>
  <w:style w:type="paragraph" w:customStyle="1" w:styleId="65917FE712A04389B91DB6B38CBB93DA1">
    <w:name w:val="65917FE712A04389B91DB6B38CBB93DA1"/>
    <w:rsid w:val="00936C0A"/>
    <w:pPr>
      <w:spacing w:before="80" w:after="0" w:line="264" w:lineRule="auto"/>
    </w:pPr>
    <w:rPr>
      <w:rFonts w:eastAsiaTheme="minorHAnsi"/>
      <w:kern w:val="0"/>
      <w:sz w:val="20"/>
      <w:szCs w:val="22"/>
      <w:lang w:eastAsia="en-US"/>
      <w14:ligatures w14:val="none"/>
    </w:rPr>
  </w:style>
  <w:style w:type="paragraph" w:customStyle="1" w:styleId="8480E12908444FB898135F7EF118E4721">
    <w:name w:val="8480E12908444FB898135F7EF118E4721"/>
    <w:rsid w:val="00936C0A"/>
    <w:pPr>
      <w:spacing w:before="80" w:after="120" w:line="264" w:lineRule="auto"/>
    </w:pPr>
    <w:rPr>
      <w:rFonts w:eastAsiaTheme="minorHAnsi"/>
      <w:i/>
      <w:color w:val="00B050"/>
      <w:kern w:val="0"/>
      <w:sz w:val="20"/>
      <w:szCs w:val="22"/>
      <w:lang w:eastAsia="en-US"/>
      <w14:ligatures w14:val="none"/>
    </w:rPr>
  </w:style>
  <w:style w:type="paragraph" w:customStyle="1" w:styleId="02E1F0BD7B0C468B9AB490FB793FAB8A1">
    <w:name w:val="02E1F0BD7B0C468B9AB490FB793FAB8A1"/>
    <w:rsid w:val="00936C0A"/>
    <w:pPr>
      <w:spacing w:before="80" w:after="120" w:line="264" w:lineRule="auto"/>
    </w:pPr>
    <w:rPr>
      <w:rFonts w:eastAsiaTheme="minorHAnsi"/>
      <w:i/>
      <w:color w:val="00B050"/>
      <w:kern w:val="0"/>
      <w:sz w:val="20"/>
      <w:szCs w:val="22"/>
      <w:lang w:eastAsia="en-US"/>
      <w14:ligatures w14:val="none"/>
    </w:rPr>
  </w:style>
  <w:style w:type="paragraph" w:customStyle="1" w:styleId="79C2623B3BA04E66B44FCC9DADD0E9681">
    <w:name w:val="79C2623B3BA04E66B44FCC9DADD0E9681"/>
    <w:rsid w:val="00936C0A"/>
    <w:pPr>
      <w:keepNext/>
      <w:keepLines/>
      <w:spacing w:before="180" w:line="276" w:lineRule="auto"/>
      <w:outlineLvl w:val="2"/>
    </w:pPr>
    <w:rPr>
      <w:rFonts w:asciiTheme="majorHAnsi" w:eastAsiaTheme="majorEastAsia" w:hAnsiTheme="majorHAnsi" w:cstheme="majorBidi"/>
      <w:b/>
      <w:color w:val="E8E8E8" w:themeColor="background2"/>
      <w:kern w:val="0"/>
      <w:sz w:val="28"/>
      <w:lang w:eastAsia="en-US"/>
      <w14:ligatures w14:val="none"/>
    </w:rPr>
  </w:style>
  <w:style w:type="paragraph" w:customStyle="1" w:styleId="DECB38217C2F4CB490394A7E47B187241">
    <w:name w:val="DECB38217C2F4CB490394A7E47B187241"/>
    <w:rsid w:val="00936C0A"/>
    <w:pPr>
      <w:keepNext/>
      <w:keepLines/>
      <w:spacing w:before="180" w:line="276" w:lineRule="auto"/>
      <w:outlineLvl w:val="2"/>
    </w:pPr>
    <w:rPr>
      <w:rFonts w:asciiTheme="majorHAnsi" w:eastAsiaTheme="majorEastAsia" w:hAnsiTheme="majorHAnsi" w:cstheme="majorBidi"/>
      <w:b/>
      <w:color w:val="E8E8E8" w:themeColor="background2"/>
      <w:kern w:val="0"/>
      <w:sz w:val="28"/>
      <w:lang w:eastAsia="en-US"/>
      <w14:ligatures w14:val="none"/>
    </w:rPr>
  </w:style>
  <w:style w:type="paragraph" w:customStyle="1" w:styleId="F88202A3B497484EBA9AC45BD53DF9541">
    <w:name w:val="F88202A3B497484EBA9AC45BD53DF9541"/>
    <w:rsid w:val="00936C0A"/>
    <w:pPr>
      <w:keepNext/>
      <w:keepLines/>
      <w:spacing w:before="180" w:line="276" w:lineRule="auto"/>
      <w:outlineLvl w:val="2"/>
    </w:pPr>
    <w:rPr>
      <w:rFonts w:asciiTheme="majorHAnsi" w:eastAsiaTheme="majorEastAsia" w:hAnsiTheme="majorHAnsi" w:cstheme="majorBidi"/>
      <w:b/>
      <w:color w:val="E8E8E8" w:themeColor="background2"/>
      <w:kern w:val="0"/>
      <w:sz w:val="28"/>
      <w:lang w:eastAsia="en-US"/>
      <w14:ligatures w14:val="none"/>
    </w:rPr>
  </w:style>
  <w:style w:type="paragraph" w:customStyle="1" w:styleId="5C073B945F534492A217DEE5CD8FE5771">
    <w:name w:val="5C073B945F534492A217DEE5CD8FE5771"/>
    <w:rsid w:val="00936C0A"/>
    <w:pPr>
      <w:keepNext/>
      <w:keepLines/>
      <w:spacing w:before="180" w:line="276" w:lineRule="auto"/>
      <w:outlineLvl w:val="2"/>
    </w:pPr>
    <w:rPr>
      <w:rFonts w:asciiTheme="majorHAnsi" w:eastAsiaTheme="majorEastAsia" w:hAnsiTheme="majorHAnsi" w:cstheme="majorBidi"/>
      <w:b/>
      <w:color w:val="E8E8E8" w:themeColor="background2"/>
      <w:kern w:val="0"/>
      <w:sz w:val="28"/>
      <w:lang w:eastAsia="en-US"/>
      <w14:ligatures w14:val="none"/>
    </w:rPr>
  </w:style>
  <w:style w:type="paragraph" w:customStyle="1" w:styleId="668FE7541F57476F83AB25F0C18D2EC61">
    <w:name w:val="668FE7541F57476F83AB25F0C18D2EC61"/>
    <w:rsid w:val="00936C0A"/>
    <w:pPr>
      <w:keepNext/>
      <w:keepLines/>
      <w:spacing w:before="180" w:line="276" w:lineRule="auto"/>
      <w:outlineLvl w:val="2"/>
    </w:pPr>
    <w:rPr>
      <w:rFonts w:asciiTheme="majorHAnsi" w:eastAsiaTheme="majorEastAsia" w:hAnsiTheme="majorHAnsi" w:cstheme="majorBidi"/>
      <w:b/>
      <w:color w:val="E8E8E8" w:themeColor="background2"/>
      <w:kern w:val="0"/>
      <w:sz w:val="28"/>
      <w:lang w:eastAsia="en-US"/>
      <w14:ligatures w14:val="none"/>
    </w:rPr>
  </w:style>
  <w:style w:type="paragraph" w:customStyle="1" w:styleId="D496A24EABD942EC944E61428E4774D01">
    <w:name w:val="D496A24EABD942EC944E61428E4774D01"/>
    <w:rsid w:val="00936C0A"/>
    <w:pPr>
      <w:framePr w:w="8505" w:vSpace="284" w:wrap="around" w:hAnchor="margin" w:yAlign="bottom" w:anchorLock="1"/>
      <w:shd w:val="clear" w:color="auto" w:fill="FFFFFF" w:themeFill="background1"/>
      <w:tabs>
        <w:tab w:val="left" w:pos="1985"/>
      </w:tabs>
      <w:spacing w:after="0" w:line="240" w:lineRule="auto"/>
    </w:pPr>
    <w:rPr>
      <w:rFonts w:eastAsiaTheme="minorHAnsi"/>
      <w:caps/>
      <w:color w:val="7F7F7F" w:themeColor="text1" w:themeTint="80"/>
      <w:kern w:val="0"/>
      <w:sz w:val="14"/>
      <w:szCs w:val="22"/>
      <w:lang w:eastAsia="en-US"/>
      <w14:ligatures w14:val="none"/>
    </w:rPr>
  </w:style>
  <w:style w:type="paragraph" w:customStyle="1" w:styleId="8BDE4F77299248A4A987B1BAA41E537D1">
    <w:name w:val="8BDE4F77299248A4A987B1BAA41E537D1"/>
    <w:rsid w:val="00936C0A"/>
    <w:pPr>
      <w:framePr w:w="8505" w:vSpace="284" w:wrap="around" w:hAnchor="margin" w:yAlign="bottom" w:anchorLock="1"/>
      <w:shd w:val="clear" w:color="auto" w:fill="FFFFFF" w:themeFill="background1"/>
      <w:tabs>
        <w:tab w:val="left" w:pos="1985"/>
      </w:tabs>
      <w:spacing w:after="0" w:line="240" w:lineRule="auto"/>
    </w:pPr>
    <w:rPr>
      <w:rFonts w:eastAsiaTheme="minorHAnsi"/>
      <w:caps/>
      <w:color w:val="7F7F7F" w:themeColor="text1" w:themeTint="80"/>
      <w:kern w:val="0"/>
      <w:sz w:val="14"/>
      <w:szCs w:val="22"/>
      <w:lang w:eastAsia="en-US"/>
      <w14:ligatures w14:val="none"/>
    </w:rPr>
  </w:style>
  <w:style w:type="paragraph" w:customStyle="1" w:styleId="0BDE3E257BF743419BEFF6A540CE5CE0">
    <w:name w:val="0BDE3E257BF743419BEFF6A540CE5CE0"/>
    <w:rsid w:val="00936C0A"/>
  </w:style>
  <w:style w:type="paragraph" w:customStyle="1" w:styleId="FA5A8520C11749A49DA93445A08E8EBD">
    <w:name w:val="FA5A8520C11749A49DA93445A08E8EBD"/>
    <w:rsid w:val="00936C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PPC">
      <a:dk1>
        <a:srgbClr val="1A2331"/>
      </a:dk1>
      <a:lt1>
        <a:srgbClr val="FFFFFF"/>
      </a:lt1>
      <a:dk2>
        <a:srgbClr val="00205B"/>
      </a:dk2>
      <a:lt2>
        <a:srgbClr val="494F8F"/>
      </a:lt2>
      <a:accent1>
        <a:srgbClr val="0079C1"/>
      </a:accent1>
      <a:accent2>
        <a:srgbClr val="004FA3"/>
      </a:accent2>
      <a:accent3>
        <a:srgbClr val="EE2A24"/>
      </a:accent3>
      <a:accent4>
        <a:srgbClr val="FCD5D3"/>
      </a:accent4>
      <a:accent5>
        <a:srgbClr val="9A248F"/>
      </a:accent5>
      <a:accent6>
        <a:srgbClr val="592E8E"/>
      </a:accent6>
      <a:hlink>
        <a:srgbClr val="F9A356"/>
      </a:hlink>
      <a:folHlink>
        <a:srgbClr val="FF67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2026-09-01T00:00:00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A7B0B4F328AAC4BBF909A9ADA1DBA20" ma:contentTypeVersion="16" ma:contentTypeDescription="Create a new document." ma:contentTypeScope="" ma:versionID="2dc2e32eec660bc4283f83851dab97e2">
  <xsd:schema xmlns:xsd="http://www.w3.org/2001/XMLSchema" xmlns:xs="http://www.w3.org/2001/XMLSchema" xmlns:p="http://schemas.microsoft.com/office/2006/metadata/properties" xmlns:ns2="c1afd651-eeb8-4731-994d-3e970a9a2665" xmlns:ns3="8d9ca3f1-e161-4561-bba7-31311ae3e09f" targetNamespace="http://schemas.microsoft.com/office/2006/metadata/properties" ma:root="true" ma:fieldsID="225bd4e55e11f25893a78694efbfe66c" ns2:_="" ns3:_="">
    <xsd:import namespace="c1afd651-eeb8-4731-994d-3e970a9a2665"/>
    <xsd:import namespace="8d9ca3f1-e161-4561-bba7-31311ae3e0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fd651-eeb8-4731-994d-3e970a9a26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f39bdc-e355-4d0b-abbc-a9adafa3d00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9ca3f1-e161-4561-bba7-31311ae3e0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b4e23a3-8115-479a-af50-b1e81f47f286}" ma:internalName="TaxCatchAll" ma:showField="CatchAllData" ma:web="8d9ca3f1-e161-4561-bba7-31311ae3e0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5BBE3A-3E1B-4704-933F-3C5D793517AC}">
  <ds:schemaRefs>
    <ds:schemaRef ds:uri="http://schemas.openxmlformats.org/officeDocument/2006/bibliography"/>
  </ds:schemaRefs>
</ds:datastoreItem>
</file>

<file path=customXml/itemProps3.xml><?xml version="1.0" encoding="utf-8"?>
<ds:datastoreItem xmlns:ds="http://schemas.openxmlformats.org/officeDocument/2006/customXml" ds:itemID="{521631A8-6900-449B-B330-D3E3BEE13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fd651-eeb8-4731-994d-3e970a9a2665"/>
    <ds:schemaRef ds:uri="8d9ca3f1-e161-4561-bba7-31311ae3e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C5BB2A-2608-480A-9207-970F2C704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UE PD template</Template>
  <TotalTime>39</TotalTime>
  <Pages>5</Pages>
  <Words>1569</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Asset Management Engineer - Lines</dc:title>
  <dc:subject/>
  <dc:creator>Ferdinands, Thomas</dc:creator>
  <cp:keywords/>
  <dc:description/>
  <cp:lastModifiedBy>Ferdinands, Thomas</cp:lastModifiedBy>
  <cp:revision>2</cp:revision>
  <cp:lastPrinted>2022-12-13T23:30:00Z</cp:lastPrinted>
  <dcterms:created xsi:type="dcterms:W3CDTF">2026-09-13T23:23:00Z</dcterms:created>
  <dcterms:modified xsi:type="dcterms:W3CDTF">2026-09-14T00:03:00Z</dcterms:modified>
</cp:coreProperties>
</file>